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B65" w:rsidRPr="00396B65" w:rsidRDefault="00396B65" w:rsidP="00396B65">
      <w:pPr>
        <w:tabs>
          <w:tab w:val="left" w:pos="360"/>
        </w:tabs>
        <w:spacing w:after="0" w:line="240" w:lineRule="auto"/>
        <w:ind w:right="243"/>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ROMÂNIA                                                                                      </w:t>
      </w:r>
    </w:p>
    <w:p w:rsidR="00396B65" w:rsidRPr="00396B65" w:rsidRDefault="00396B65" w:rsidP="00396B65">
      <w:pPr>
        <w:tabs>
          <w:tab w:val="left" w:pos="360"/>
        </w:tabs>
        <w:spacing w:after="0" w:line="240" w:lineRule="auto"/>
        <w:ind w:right="243"/>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JUDEŢULPRAHOVA                                                 </w:t>
      </w:r>
      <w:r w:rsidRPr="00396B65">
        <w:rPr>
          <w:rFonts w:ascii="Times New Roman" w:eastAsia="Times New Roman" w:hAnsi="Times New Roman" w:cs="Times New Roman"/>
          <w:b/>
          <w:sz w:val="24"/>
          <w:szCs w:val="24"/>
          <w:lang w:val="ro-RO" w:eastAsia="ro-RO"/>
        </w:rPr>
        <w:tab/>
      </w:r>
      <w:bookmarkStart w:id="0" w:name="_GoBack"/>
      <w:bookmarkEnd w:id="0"/>
      <w:r w:rsidRPr="00396B65">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 xml:space="preserve">  </w:t>
      </w:r>
      <w:r w:rsidRPr="00396B65">
        <w:rPr>
          <w:rFonts w:ascii="Times New Roman" w:eastAsia="Times New Roman" w:hAnsi="Times New Roman" w:cs="Times New Roman"/>
          <w:b/>
          <w:sz w:val="24"/>
          <w:szCs w:val="24"/>
          <w:lang w:val="ro-RO" w:eastAsia="ro-RO"/>
        </w:rPr>
        <w:t>NR. ÎNREGISTRARE :</w:t>
      </w:r>
    </w:p>
    <w:p w:rsidR="00396B65" w:rsidRPr="00396B65" w:rsidRDefault="00396B65" w:rsidP="00396B65">
      <w:pPr>
        <w:tabs>
          <w:tab w:val="left" w:pos="360"/>
        </w:tabs>
        <w:spacing w:after="0" w:line="240" w:lineRule="auto"/>
        <w:ind w:right="243"/>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MUNICIPIUL PLOIEŞTI                                          </w:t>
      </w:r>
    </w:p>
    <w:p w:rsidR="00396B65" w:rsidRPr="00396B65" w:rsidRDefault="00396B65" w:rsidP="00396B65">
      <w:pPr>
        <w:tabs>
          <w:tab w:val="left" w:pos="360"/>
        </w:tabs>
        <w:spacing w:after="0" w:line="240" w:lineRule="auto"/>
        <w:ind w:right="-1"/>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w:t>
      </w:r>
      <w:smartTag w:uri="urn:schemas-microsoft-com:office:smarttags" w:element="PersonName">
        <w:r w:rsidRPr="00396B65">
          <w:rPr>
            <w:rFonts w:ascii="Times New Roman" w:eastAsia="Times New Roman" w:hAnsi="Times New Roman" w:cs="Times New Roman"/>
            <w:b/>
            <w:sz w:val="24"/>
            <w:szCs w:val="24"/>
            <w:lang w:val="ro-RO" w:eastAsia="ro-RO"/>
          </w:rPr>
          <w:t>D</w:t>
        </w:r>
      </w:smartTag>
      <w:r w:rsidRPr="00396B65">
        <w:rPr>
          <w:rFonts w:ascii="Times New Roman" w:eastAsia="Times New Roman" w:hAnsi="Times New Roman" w:cs="Times New Roman"/>
          <w:b/>
          <w:sz w:val="24"/>
          <w:szCs w:val="24"/>
          <w:lang w:val="ro-RO" w:eastAsia="ro-RO"/>
        </w:rPr>
        <w:t xml:space="preserve">IRECŢIA GENERALĂ </w:t>
      </w:r>
      <w:smartTag w:uri="urn:schemas-microsoft-com:office:smarttags" w:element="PersonName">
        <w:r w:rsidRPr="00396B65">
          <w:rPr>
            <w:rFonts w:ascii="Times New Roman" w:eastAsia="Times New Roman" w:hAnsi="Times New Roman" w:cs="Times New Roman"/>
            <w:b/>
            <w:sz w:val="24"/>
            <w:szCs w:val="24"/>
            <w:lang w:val="ro-RO" w:eastAsia="ro-RO"/>
          </w:rPr>
          <w:t>D</w:t>
        </w:r>
      </w:smartTag>
      <w:r w:rsidRPr="00396B65">
        <w:rPr>
          <w:rFonts w:ascii="Times New Roman" w:eastAsia="Times New Roman" w:hAnsi="Times New Roman" w:cs="Times New Roman"/>
          <w:b/>
          <w:sz w:val="24"/>
          <w:szCs w:val="24"/>
          <w:lang w:val="ro-RO" w:eastAsia="ro-RO"/>
        </w:rPr>
        <w:t xml:space="preserve">E </w:t>
      </w:r>
      <w:smartTag w:uri="urn:schemas-microsoft-com:office:smarttags" w:element="PersonName">
        <w:r w:rsidRPr="00396B65">
          <w:rPr>
            <w:rFonts w:ascii="Times New Roman" w:eastAsia="Times New Roman" w:hAnsi="Times New Roman" w:cs="Times New Roman"/>
            <w:b/>
            <w:sz w:val="24"/>
            <w:szCs w:val="24"/>
            <w:lang w:val="ro-RO" w:eastAsia="ro-RO"/>
          </w:rPr>
          <w:t>D</w:t>
        </w:r>
      </w:smartTag>
      <w:r w:rsidRPr="00396B65">
        <w:rPr>
          <w:rFonts w:ascii="Times New Roman" w:eastAsia="Times New Roman" w:hAnsi="Times New Roman" w:cs="Times New Roman"/>
          <w:b/>
          <w:sz w:val="24"/>
          <w:szCs w:val="24"/>
          <w:lang w:val="ro-RO" w:eastAsia="ro-RO"/>
        </w:rPr>
        <w:t xml:space="preserve">EZVOLTARE URBANĂ                     ...................................           </w:t>
      </w:r>
    </w:p>
    <w:p w:rsidR="00396B65" w:rsidRPr="00396B65" w:rsidRDefault="00396B65" w:rsidP="00396B65">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w:t>
      </w:r>
    </w:p>
    <w:p w:rsidR="00396B65" w:rsidRPr="00396B65" w:rsidRDefault="00396B65" w:rsidP="00396B65">
      <w:pPr>
        <w:tabs>
          <w:tab w:val="left" w:pos="360"/>
        </w:tabs>
        <w:spacing w:after="0" w:line="240" w:lineRule="auto"/>
        <w:ind w:left="360" w:right="243" w:firstLine="207"/>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DIRECTIA ADMINISTRATIE PUBLICA,</w:t>
      </w:r>
    </w:p>
    <w:p w:rsidR="00396B65" w:rsidRPr="00396B65" w:rsidRDefault="00396B65" w:rsidP="00396B65">
      <w:pPr>
        <w:tabs>
          <w:tab w:val="left" w:pos="360"/>
        </w:tabs>
        <w:spacing w:after="0" w:line="240" w:lineRule="auto"/>
        <w:ind w:left="360" w:right="-1" w:firstLine="207"/>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JURIDIC CONTENCIOS, ACHIZITII PUBLICE, CONTRACTE   ................................</w:t>
      </w:r>
    </w:p>
    <w:p w:rsidR="00396B65" w:rsidRPr="00396B65" w:rsidRDefault="00396B65" w:rsidP="00396B65">
      <w:pPr>
        <w:tabs>
          <w:tab w:val="left" w:pos="360"/>
        </w:tabs>
        <w:spacing w:after="0" w:line="240" w:lineRule="auto"/>
        <w:ind w:left="360" w:right="243" w:firstLine="207"/>
        <w:jc w:val="both"/>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w:t>
      </w:r>
    </w:p>
    <w:p w:rsidR="00396B65" w:rsidRPr="00396B65" w:rsidRDefault="00396B65" w:rsidP="00396B65">
      <w:pPr>
        <w:keepNext/>
        <w:tabs>
          <w:tab w:val="left" w:pos="360"/>
        </w:tabs>
        <w:spacing w:after="0" w:line="240" w:lineRule="auto"/>
        <w:ind w:right="243"/>
        <w:jc w:val="center"/>
        <w:outlineLvl w:val="1"/>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RAPORT DE SPECIALITATE</w:t>
      </w:r>
    </w:p>
    <w:p w:rsidR="00396B65" w:rsidRPr="00396B65" w:rsidRDefault="00396B65" w:rsidP="00396B65">
      <w:pPr>
        <w:spacing w:after="0" w:line="240" w:lineRule="auto"/>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right="243"/>
        <w:jc w:val="center"/>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la proiectul de hotărâre privind aprobarea</w:t>
      </w:r>
    </w:p>
    <w:p w:rsidR="00396B65" w:rsidRPr="00396B65" w:rsidRDefault="00396B65" w:rsidP="00396B65">
      <w:pPr>
        <w:spacing w:after="0" w:line="360" w:lineRule="auto"/>
        <w:jc w:val="center"/>
        <w:rPr>
          <w:rFonts w:ascii="Times New Roman" w:eastAsia="Calibri" w:hAnsi="Times New Roman" w:cs="Times New Roman"/>
          <w:b/>
          <w:sz w:val="24"/>
          <w:szCs w:val="24"/>
        </w:rPr>
      </w:pPr>
      <w:r w:rsidRPr="00396B65">
        <w:rPr>
          <w:rFonts w:ascii="Times New Roman" w:eastAsia="Calibri" w:hAnsi="Times New Roman" w:cs="Times New Roman"/>
          <w:b/>
          <w:sz w:val="24"/>
          <w:szCs w:val="24"/>
          <w:lang w:val="ro-RO"/>
        </w:rPr>
        <w:t>PLAN URBANISTIC DE DETALIU – „</w:t>
      </w:r>
      <w:r w:rsidRPr="00396B65">
        <w:rPr>
          <w:rFonts w:ascii="Times New Roman" w:eastAsia="Calibri" w:hAnsi="Times New Roman" w:cs="Times New Roman"/>
          <w:b/>
          <w:sz w:val="24"/>
          <w:szCs w:val="24"/>
        </w:rPr>
        <w:t>CONSTRUIRE LOCUINȚĂ UNIFAMILIALĂ</w:t>
      </w:r>
    </w:p>
    <w:p w:rsidR="00396B65" w:rsidRPr="00396B65" w:rsidRDefault="00396B65" w:rsidP="00396B65">
      <w:pPr>
        <w:spacing w:after="0" w:line="360" w:lineRule="auto"/>
        <w:jc w:val="center"/>
        <w:rPr>
          <w:rFonts w:ascii="Times New Roman" w:eastAsia="Calibri" w:hAnsi="Times New Roman" w:cs="Times New Roman"/>
          <w:b/>
          <w:sz w:val="24"/>
          <w:szCs w:val="24"/>
          <w:lang w:val="ro-RO"/>
        </w:rPr>
      </w:pPr>
      <w:r w:rsidRPr="00396B65">
        <w:rPr>
          <w:rFonts w:ascii="Times New Roman" w:eastAsia="Calibri" w:hAnsi="Times New Roman" w:cs="Times New Roman"/>
          <w:b/>
          <w:sz w:val="24"/>
          <w:szCs w:val="24"/>
        </w:rPr>
        <w:t xml:space="preserve"> ȘI ANEXĂ</w:t>
      </w:r>
      <w:r w:rsidRPr="00396B65">
        <w:rPr>
          <w:rFonts w:ascii="Times New Roman" w:eastAsia="Calibri" w:hAnsi="Times New Roman" w:cs="Times New Roman"/>
          <w:b/>
          <w:sz w:val="24"/>
          <w:szCs w:val="24"/>
          <w:lang w:val="ro-RO"/>
        </w:rPr>
        <w:t>”, Str. Mircea cel Bătrân nr. 70 A (număr cadastral 146072), Municipiul Ploiești,</w:t>
      </w:r>
    </w:p>
    <w:p w:rsidR="00396B65" w:rsidRPr="00396B65" w:rsidRDefault="00396B65" w:rsidP="00396B65">
      <w:pPr>
        <w:spacing w:after="0" w:line="360" w:lineRule="auto"/>
        <w:jc w:val="center"/>
        <w:rPr>
          <w:rFonts w:ascii="Times New Roman" w:eastAsia="Calibri" w:hAnsi="Times New Roman" w:cs="Times New Roman"/>
          <w:b/>
          <w:sz w:val="24"/>
          <w:szCs w:val="24"/>
          <w:lang w:val="ro-RO"/>
        </w:rPr>
      </w:pPr>
    </w:p>
    <w:p w:rsidR="00396B65" w:rsidRPr="00396B65" w:rsidRDefault="00396B65" w:rsidP="00396B65">
      <w:pPr>
        <w:spacing w:after="0" w:line="360" w:lineRule="auto"/>
        <w:rPr>
          <w:rFonts w:ascii="Times New Roman" w:eastAsia="Calibri" w:hAnsi="Times New Roman" w:cs="Times New Roman"/>
          <w:b/>
          <w:sz w:val="24"/>
          <w:szCs w:val="24"/>
          <w:lang w:val="ro-RO"/>
        </w:rPr>
      </w:pPr>
      <w:r w:rsidRPr="00396B65">
        <w:rPr>
          <w:rFonts w:ascii="Times New Roman" w:eastAsia="Calibri" w:hAnsi="Times New Roman" w:cs="Times New Roman"/>
          <w:b/>
          <w:sz w:val="24"/>
          <w:szCs w:val="24"/>
          <w:lang w:val="ro-RO"/>
        </w:rPr>
        <w:tab/>
        <w:t>BENEFICIAR :</w:t>
      </w:r>
      <w:r w:rsidRPr="00396B65">
        <w:rPr>
          <w:rFonts w:ascii="Times New Roman" w:eastAsia="Calibri" w:hAnsi="Times New Roman" w:cs="Times New Roman"/>
          <w:b/>
          <w:sz w:val="24"/>
          <w:szCs w:val="24"/>
          <w:lang w:val="ro-RO"/>
        </w:rPr>
        <w:tab/>
        <w:t xml:space="preserve">ALEXE MIHAI LUCIAN   </w:t>
      </w:r>
    </w:p>
    <w:p w:rsidR="00396B65" w:rsidRPr="00396B65" w:rsidRDefault="00396B65" w:rsidP="00396B65">
      <w:pPr>
        <w:spacing w:after="0" w:line="360" w:lineRule="auto"/>
        <w:jc w:val="center"/>
        <w:rPr>
          <w:rFonts w:ascii="Times New Roman" w:eastAsia="Calibri" w:hAnsi="Times New Roman" w:cs="Times New Roman"/>
          <w:b/>
          <w:sz w:val="24"/>
          <w:szCs w:val="24"/>
          <w:lang w:val="ro-RO"/>
        </w:rPr>
      </w:pPr>
      <w:r w:rsidRPr="00396B65">
        <w:rPr>
          <w:rFonts w:ascii="Times New Roman" w:eastAsia="Calibri" w:hAnsi="Times New Roman" w:cs="Times New Roman"/>
          <w:b/>
          <w:sz w:val="24"/>
          <w:szCs w:val="24"/>
          <w:lang w:val="ro-RO"/>
        </w:rPr>
        <w:t>PROIECTANT :</w:t>
      </w:r>
      <w:r w:rsidRPr="00396B65">
        <w:rPr>
          <w:rFonts w:ascii="Times New Roman" w:eastAsia="Calibri" w:hAnsi="Times New Roman" w:cs="Times New Roman"/>
          <w:b/>
          <w:sz w:val="24"/>
          <w:szCs w:val="24"/>
          <w:lang w:val="ro-RO"/>
        </w:rPr>
        <w:tab/>
        <w:t>S.C. BIG ARHIGEO SRL -arh. Bogdan Florin Georgescu</w:t>
      </w:r>
      <w:r w:rsidRPr="00396B65">
        <w:rPr>
          <w:rFonts w:ascii="Times New Roman" w:eastAsia="Calibri" w:hAnsi="Times New Roman" w:cs="Times New Roman"/>
          <w:b/>
          <w:sz w:val="24"/>
          <w:szCs w:val="24"/>
          <w:lang w:val="it-IT"/>
        </w:rPr>
        <w:t>;</w:t>
      </w:r>
      <w:r w:rsidRPr="00396B65">
        <w:rPr>
          <w:rFonts w:ascii="Times New Roman" w:eastAsia="Calibri" w:hAnsi="Times New Roman" w:cs="Times New Roman"/>
          <w:b/>
          <w:sz w:val="24"/>
          <w:szCs w:val="24"/>
          <w:lang w:val="ro-RO"/>
        </w:rPr>
        <w:tab/>
      </w:r>
    </w:p>
    <w:p w:rsidR="00396B65" w:rsidRPr="00396B65" w:rsidRDefault="00396B65" w:rsidP="00396B65">
      <w:pPr>
        <w:tabs>
          <w:tab w:val="left" w:pos="360"/>
        </w:tabs>
        <w:spacing w:after="0" w:line="240" w:lineRule="auto"/>
        <w:ind w:left="360" w:right="243" w:firstLine="810"/>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w:t>
      </w:r>
    </w:p>
    <w:p w:rsidR="00396B65" w:rsidRPr="00396B65" w:rsidRDefault="00396B65" w:rsidP="00396B65">
      <w:pPr>
        <w:spacing w:after="0" w:line="360" w:lineRule="auto"/>
        <w:jc w:val="both"/>
        <w:rPr>
          <w:rFonts w:ascii="Times New Roman" w:eastAsia="Times New Roman" w:hAnsi="Times New Roman" w:cs="Times New Roman"/>
          <w:sz w:val="24"/>
          <w:szCs w:val="24"/>
          <w:lang w:val="ro-RO" w:eastAsia="ro-RO"/>
        </w:rPr>
      </w:pPr>
      <w:r w:rsidRPr="00396B65">
        <w:rPr>
          <w:rFonts w:ascii="Times New Roman" w:eastAsia="Times New Roman" w:hAnsi="Times New Roman" w:cs="Times New Roman"/>
          <w:sz w:val="24"/>
          <w:szCs w:val="24"/>
          <w:lang w:val="ro-RO" w:eastAsia="ro-RO"/>
        </w:rPr>
        <w:t xml:space="preserve">               Prin prezentul proiect se supune aprobării Consiliului Local al Municipiului Ploiești, în conformitate cu prevederile Legii nr. 350/2001 privind amenajarea teritoriului și urbanismul, cu modificările și completările ulterioare, </w:t>
      </w:r>
      <w:r w:rsidRPr="00396B65">
        <w:rPr>
          <w:rFonts w:ascii="Times New Roman" w:eastAsia="Calibri" w:hAnsi="Times New Roman" w:cs="Times New Roman"/>
          <w:sz w:val="24"/>
          <w:szCs w:val="24"/>
          <w:lang w:val="ro-RO"/>
        </w:rPr>
        <w:t xml:space="preserve">„Plan Urbanistic de Detaliu – </w:t>
      </w:r>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Construire</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locuință</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unifamilială</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și</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anexă</w:t>
      </w:r>
      <w:proofErr w:type="spellEnd"/>
      <w:r w:rsidRPr="00396B65">
        <w:rPr>
          <w:rFonts w:ascii="Times New Roman" w:eastAsia="Calibri" w:hAnsi="Times New Roman" w:cs="Times New Roman"/>
          <w:sz w:val="24"/>
          <w:szCs w:val="24"/>
          <w:lang w:val="ro-RO"/>
        </w:rPr>
        <w:t>”, Str. Mircea cel Bătrân nr. 70 A (număr cadastral 146072), Municipiul Ploiești.</w:t>
      </w:r>
      <w:r w:rsidRPr="00396B65">
        <w:rPr>
          <w:rFonts w:ascii="Times New Roman" w:eastAsia="Times New Roman" w:hAnsi="Times New Roman" w:cs="Times New Roman"/>
          <w:sz w:val="24"/>
          <w:szCs w:val="24"/>
          <w:lang w:val="ro-RO" w:eastAsia="ro-RO"/>
        </w:rPr>
        <w:t xml:space="preserve">           </w:t>
      </w:r>
    </w:p>
    <w:p w:rsidR="00396B65" w:rsidRPr="00396B65" w:rsidRDefault="00396B65" w:rsidP="00396B65">
      <w:pPr>
        <w:spacing w:after="0" w:line="360" w:lineRule="auto"/>
        <w:jc w:val="both"/>
        <w:rPr>
          <w:rFonts w:ascii="Times New Roman" w:eastAsia="Times New Roman" w:hAnsi="Times New Roman" w:cs="Times New Roman"/>
          <w:sz w:val="24"/>
          <w:szCs w:val="24"/>
          <w:lang w:val="ro-RO" w:eastAsia="ro-RO"/>
        </w:rPr>
      </w:pPr>
      <w:r w:rsidRPr="00396B65">
        <w:rPr>
          <w:rFonts w:ascii="Times New Roman" w:eastAsia="Times New Roman" w:hAnsi="Times New Roman" w:cs="Times New Roman"/>
          <w:sz w:val="24"/>
          <w:szCs w:val="24"/>
          <w:lang w:val="ro-RO" w:eastAsia="ro-RO"/>
        </w:rPr>
        <w:tab/>
        <w:t xml:space="preserve"> Pentru amplasarea locuinței  propuse s-a elaborat ” Plan Urbanistic Detaliu - </w:t>
      </w:r>
      <w:proofErr w:type="spellStart"/>
      <w:r w:rsidRPr="00396B65">
        <w:rPr>
          <w:rFonts w:ascii="Times New Roman" w:eastAsia="Times New Roman" w:hAnsi="Times New Roman" w:cs="Times New Roman"/>
          <w:sz w:val="24"/>
          <w:szCs w:val="24"/>
          <w:lang w:eastAsia="ro-RO"/>
        </w:rPr>
        <w:t>Construire</w:t>
      </w:r>
      <w:proofErr w:type="spellEnd"/>
      <w:r w:rsidRPr="00396B65">
        <w:rPr>
          <w:rFonts w:ascii="Times New Roman" w:eastAsia="Times New Roman" w:hAnsi="Times New Roman" w:cs="Times New Roman"/>
          <w:sz w:val="24"/>
          <w:szCs w:val="24"/>
          <w:lang w:eastAsia="ro-RO"/>
        </w:rPr>
        <w:t xml:space="preserve"> </w:t>
      </w:r>
      <w:proofErr w:type="spellStart"/>
      <w:r w:rsidRPr="00396B65">
        <w:rPr>
          <w:rFonts w:ascii="Times New Roman" w:eastAsia="Times New Roman" w:hAnsi="Times New Roman" w:cs="Times New Roman"/>
          <w:sz w:val="24"/>
          <w:szCs w:val="24"/>
          <w:lang w:eastAsia="ro-RO"/>
        </w:rPr>
        <w:t>locuință</w:t>
      </w:r>
      <w:proofErr w:type="spellEnd"/>
      <w:r w:rsidRPr="00396B65">
        <w:rPr>
          <w:rFonts w:ascii="Times New Roman" w:eastAsia="Times New Roman" w:hAnsi="Times New Roman" w:cs="Times New Roman"/>
          <w:sz w:val="24"/>
          <w:szCs w:val="24"/>
          <w:lang w:eastAsia="ro-RO"/>
        </w:rPr>
        <w:t xml:space="preserve"> </w:t>
      </w:r>
      <w:proofErr w:type="spellStart"/>
      <w:r w:rsidRPr="00396B65">
        <w:rPr>
          <w:rFonts w:ascii="Times New Roman" w:eastAsia="Times New Roman" w:hAnsi="Times New Roman" w:cs="Times New Roman"/>
          <w:sz w:val="24"/>
          <w:szCs w:val="24"/>
          <w:lang w:eastAsia="ro-RO"/>
        </w:rPr>
        <w:t>unifamilială</w:t>
      </w:r>
      <w:proofErr w:type="spellEnd"/>
      <w:r w:rsidRPr="00396B65">
        <w:rPr>
          <w:rFonts w:ascii="Times New Roman" w:eastAsia="Times New Roman" w:hAnsi="Times New Roman" w:cs="Times New Roman"/>
          <w:sz w:val="24"/>
          <w:szCs w:val="24"/>
          <w:lang w:eastAsia="ro-RO"/>
        </w:rPr>
        <w:t xml:space="preserve"> </w:t>
      </w:r>
      <w:proofErr w:type="spellStart"/>
      <w:r w:rsidRPr="00396B65">
        <w:rPr>
          <w:rFonts w:ascii="Times New Roman" w:eastAsia="Times New Roman" w:hAnsi="Times New Roman" w:cs="Times New Roman"/>
          <w:sz w:val="24"/>
          <w:szCs w:val="24"/>
          <w:lang w:eastAsia="ro-RO"/>
        </w:rPr>
        <w:t>și</w:t>
      </w:r>
      <w:proofErr w:type="spellEnd"/>
      <w:r w:rsidRPr="00396B65">
        <w:rPr>
          <w:rFonts w:ascii="Times New Roman" w:eastAsia="Times New Roman" w:hAnsi="Times New Roman" w:cs="Times New Roman"/>
          <w:sz w:val="24"/>
          <w:szCs w:val="24"/>
          <w:lang w:eastAsia="ro-RO"/>
        </w:rPr>
        <w:t xml:space="preserve"> </w:t>
      </w:r>
      <w:proofErr w:type="spellStart"/>
      <w:r w:rsidRPr="00396B65">
        <w:rPr>
          <w:rFonts w:ascii="Times New Roman" w:eastAsia="Times New Roman" w:hAnsi="Times New Roman" w:cs="Times New Roman"/>
          <w:sz w:val="24"/>
          <w:szCs w:val="24"/>
          <w:lang w:eastAsia="ro-RO"/>
        </w:rPr>
        <w:t>anexă</w:t>
      </w:r>
      <w:proofErr w:type="spellEnd"/>
      <w:r w:rsidRPr="00396B65">
        <w:rPr>
          <w:rFonts w:ascii="Times New Roman" w:eastAsia="Times New Roman" w:hAnsi="Times New Roman" w:cs="Times New Roman"/>
          <w:sz w:val="24"/>
          <w:szCs w:val="24"/>
          <w:lang w:val="ro-RO" w:eastAsia="ro-RO"/>
        </w:rPr>
        <w:t>”.</w:t>
      </w:r>
    </w:p>
    <w:p w:rsidR="00396B65" w:rsidRPr="00396B65" w:rsidRDefault="00396B65" w:rsidP="00396B65">
      <w:pPr>
        <w:tabs>
          <w:tab w:val="left" w:pos="720"/>
          <w:tab w:val="left" w:pos="990"/>
        </w:tabs>
        <w:spacing w:after="0" w:line="240" w:lineRule="auto"/>
        <w:ind w:right="270"/>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sz w:val="24"/>
          <w:szCs w:val="24"/>
          <w:lang w:val="ro-RO" w:eastAsia="ro-RO"/>
        </w:rPr>
        <w:t xml:space="preserve">             Elaboratorul a executat Planul Urbanistic Detaliu la solicitarea cetățeanului Alexe Mihai Lucian,</w:t>
      </w:r>
      <w:r w:rsidRPr="00396B65">
        <w:rPr>
          <w:rFonts w:ascii="Times New Roman" w:eastAsia="Calibri" w:hAnsi="Times New Roman" w:cs="Times New Roman"/>
          <w:sz w:val="24"/>
          <w:szCs w:val="24"/>
          <w:lang w:val="ro-RO"/>
        </w:rPr>
        <w:t xml:space="preserve"> </w:t>
      </w:r>
      <w:r w:rsidRPr="00396B65">
        <w:rPr>
          <w:rFonts w:ascii="Times New Roman" w:eastAsia="Times New Roman" w:hAnsi="Times New Roman" w:cs="Times New Roman"/>
          <w:sz w:val="24"/>
          <w:szCs w:val="24"/>
          <w:lang w:val="ro-RO" w:eastAsia="ro-RO"/>
        </w:rPr>
        <w:t>în concordanţă cu prevederile Ordinului M.L.P.A.T. nr. 37/N/2000</w:t>
      </w:r>
      <w:r w:rsidRPr="00396B65">
        <w:rPr>
          <w:rFonts w:ascii="Times New Roman" w:eastAsia="Times New Roman" w:hAnsi="Times New Roman" w:cs="Times New Roman"/>
          <w:b/>
          <w:sz w:val="24"/>
          <w:szCs w:val="24"/>
          <w:lang w:val="ro-RO" w:eastAsia="ro-RO"/>
        </w:rPr>
        <w:t>.</w:t>
      </w:r>
    </w:p>
    <w:p w:rsidR="00396B65" w:rsidRPr="00396B65" w:rsidRDefault="00396B65" w:rsidP="00396B65">
      <w:pPr>
        <w:tabs>
          <w:tab w:val="left" w:pos="0"/>
        </w:tabs>
        <w:spacing w:after="0" w:line="240" w:lineRule="auto"/>
        <w:jc w:val="both"/>
        <w:rPr>
          <w:rFonts w:ascii="Times New Roman" w:eastAsia="Times New Roman" w:hAnsi="Times New Roman" w:cs="Times New Roman"/>
          <w:sz w:val="24"/>
          <w:szCs w:val="24"/>
          <w:lang w:val="ro-RO" w:eastAsia="ro-RO"/>
        </w:rPr>
      </w:pPr>
      <w:r w:rsidRPr="00396B65">
        <w:rPr>
          <w:rFonts w:ascii="Times New Roman" w:eastAsia="Times New Roman" w:hAnsi="Times New Roman" w:cs="Times New Roman"/>
          <w:sz w:val="24"/>
          <w:szCs w:val="24"/>
          <w:lang w:val="ro-RO" w:eastAsia="ro-RO"/>
        </w:rPr>
        <w:tab/>
        <w:t>Imobilul (teren și construcții) studiat cu nr. cadastral 146072, format din teren in suprafață de 1.721 mp si constructiile C1- locuinta, cu suprafata construita la sol de 96,27 mp ( regim de înălțime Sp+P), C2- anexă, cu suprafata construita la sol de 37,09 mp (regim de înălțime P) si C3-centrală termică, cu suprafața construită la sol de 8,40 mp (regim de înălțime P), este situat in intravilanul municipiului Ploiești și este proprietate privată a soților Alexe Catrinel si Alexe Mihai-Lucian, conform Extrasului de Carte Funciara pentru Informare eliberat de O.C.P.I Prahova in baza cererii nr.106196/16.08.2021.</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           Conform PUG si RLU terenul se afla in zona protejata cu valoare arhitecturala.</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           Terenul are categoria de folosinta curți construcții.</w:t>
      </w:r>
    </w:p>
    <w:p w:rsidR="00396B65" w:rsidRPr="00396B65" w:rsidRDefault="00396B65" w:rsidP="00396B65">
      <w:pPr>
        <w:tabs>
          <w:tab w:val="left" w:pos="0"/>
        </w:tabs>
        <w:spacing w:after="0" w:line="240" w:lineRule="auto"/>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es-US" w:eastAsia="ro-RO"/>
        </w:rPr>
        <w:tab/>
      </w:r>
      <w:r w:rsidRPr="00396B65">
        <w:rPr>
          <w:rFonts w:ascii="Times New Roman" w:eastAsia="Times New Roman" w:hAnsi="Times New Roman" w:cs="Times New Roman"/>
          <w:b/>
          <w:sz w:val="24"/>
          <w:szCs w:val="24"/>
          <w:lang w:val="ro-RO" w:eastAsia="ro-RO"/>
        </w:rPr>
        <w:t xml:space="preserve"> </w:t>
      </w:r>
    </w:p>
    <w:p w:rsidR="00396B65" w:rsidRPr="00396B65" w:rsidRDefault="00396B65" w:rsidP="00396B65">
      <w:pPr>
        <w:tabs>
          <w:tab w:val="left" w:pos="0"/>
        </w:tabs>
        <w:spacing w:after="0" w:line="240" w:lineRule="auto"/>
        <w:jc w:val="both"/>
        <w:rPr>
          <w:rFonts w:ascii="Times New Roman" w:eastAsia="Times New Roman" w:hAnsi="Times New Roman" w:cs="Times New Roman"/>
          <w:sz w:val="24"/>
          <w:szCs w:val="24"/>
          <w:lang w:val="ro-RO" w:eastAsia="ro-RO"/>
        </w:rPr>
      </w:pPr>
      <w:r w:rsidRPr="00396B65">
        <w:rPr>
          <w:rFonts w:ascii="Times New Roman" w:eastAsia="Times New Roman" w:hAnsi="Times New Roman" w:cs="Times New Roman"/>
          <w:sz w:val="24"/>
          <w:szCs w:val="24"/>
          <w:lang w:val="ro-RO" w:eastAsia="ro-RO"/>
        </w:rPr>
        <w:t xml:space="preserve">           Acest Plan Urbanistic Detaliu a fost solicitat prin Certificatul de Urbanism</w:t>
      </w:r>
      <w:r w:rsidRPr="00396B65">
        <w:rPr>
          <w:rFonts w:ascii="Times New Roman" w:eastAsia="Times New Roman" w:hAnsi="Times New Roman" w:cs="Times New Roman"/>
          <w:caps/>
          <w:sz w:val="24"/>
          <w:szCs w:val="24"/>
          <w:lang w:val="ro-RO" w:eastAsia="ro-RO"/>
        </w:rPr>
        <w:t xml:space="preserve"> </w:t>
      </w:r>
      <w:r w:rsidRPr="00396B65">
        <w:rPr>
          <w:rFonts w:ascii="Times New Roman" w:eastAsia="Times New Roman" w:hAnsi="Times New Roman" w:cs="Times New Roman"/>
          <w:sz w:val="24"/>
          <w:szCs w:val="24"/>
          <w:lang w:val="ro-RO" w:eastAsia="ro-RO"/>
        </w:rPr>
        <w:t>nr. 985/26.10.2020.</w:t>
      </w:r>
    </w:p>
    <w:p w:rsidR="00396B65" w:rsidRPr="00396B65" w:rsidRDefault="00396B65" w:rsidP="00396B65">
      <w:pPr>
        <w:tabs>
          <w:tab w:val="left" w:pos="0"/>
        </w:tabs>
        <w:spacing w:after="0" w:line="240" w:lineRule="auto"/>
        <w:jc w:val="both"/>
        <w:rPr>
          <w:rFonts w:ascii="Times New Roman" w:eastAsia="Calibri" w:hAnsi="Times New Roman" w:cs="Times New Roman"/>
          <w:caps/>
          <w:sz w:val="24"/>
          <w:szCs w:val="24"/>
          <w:lang w:val="ro-RO"/>
        </w:rPr>
      </w:pPr>
    </w:p>
    <w:p w:rsidR="00396B65" w:rsidRPr="00396B65" w:rsidRDefault="00396B65" w:rsidP="00396B65">
      <w:pPr>
        <w:numPr>
          <w:ilvl w:val="0"/>
          <w:numId w:val="2"/>
        </w:numPr>
        <w:tabs>
          <w:tab w:val="left" w:pos="0"/>
        </w:tabs>
        <w:spacing w:after="0" w:line="240" w:lineRule="auto"/>
        <w:jc w:val="both"/>
        <w:rPr>
          <w:rFonts w:ascii="Times New Roman" w:eastAsia="Calibri" w:hAnsi="Times New Roman" w:cs="Times New Roman"/>
          <w:b/>
          <w:caps/>
          <w:sz w:val="24"/>
          <w:szCs w:val="24"/>
          <w:lang w:val="ro-RO"/>
        </w:rPr>
      </w:pPr>
      <w:r w:rsidRPr="00396B65">
        <w:rPr>
          <w:rFonts w:ascii="Times New Roman" w:eastAsia="Calibri" w:hAnsi="Times New Roman" w:cs="Times New Roman"/>
          <w:b/>
          <w:caps/>
          <w:sz w:val="24"/>
          <w:szCs w:val="24"/>
          <w:lang w:val="ro-RO"/>
        </w:rPr>
        <w:lastRenderedPageBreak/>
        <w:t xml:space="preserve">existent : </w:t>
      </w:r>
    </w:p>
    <w:p w:rsidR="00396B65" w:rsidRPr="00396B65" w:rsidRDefault="00396B65" w:rsidP="00396B65">
      <w:pPr>
        <w:tabs>
          <w:tab w:val="left" w:pos="0"/>
        </w:tabs>
        <w:spacing w:after="0" w:line="240" w:lineRule="auto"/>
        <w:ind w:left="709"/>
        <w:jc w:val="both"/>
        <w:rPr>
          <w:rFonts w:ascii="Times New Roman" w:eastAsia="Calibri" w:hAnsi="Times New Roman" w:cs="Times New Roman"/>
          <w:b/>
          <w:caps/>
          <w:sz w:val="24"/>
          <w:szCs w:val="24"/>
          <w:lang w:val="ro-RO"/>
        </w:rPr>
      </w:pPr>
      <w:r w:rsidRPr="00396B65">
        <w:rPr>
          <w:rFonts w:ascii="Times New Roman" w:eastAsia="Calibri" w:hAnsi="Times New Roman" w:cs="Times New Roman"/>
          <w:b/>
          <w:sz w:val="24"/>
          <w:szCs w:val="24"/>
          <w:lang w:val="ro-RO"/>
        </w:rPr>
        <w:t>Conform PUG aprobat prin HCL nr. 209/1999 și prelungit prin HCL nr. 382/2009 :</w:t>
      </w:r>
    </w:p>
    <w:p w:rsidR="00396B65" w:rsidRPr="00396B65" w:rsidRDefault="00396B65" w:rsidP="00396B65">
      <w:pPr>
        <w:tabs>
          <w:tab w:val="left" w:pos="0"/>
        </w:tabs>
        <w:spacing w:after="0" w:line="240" w:lineRule="auto"/>
        <w:jc w:val="both"/>
        <w:rPr>
          <w:rFonts w:ascii="Times New Roman" w:eastAsia="Calibri" w:hAnsi="Times New Roman" w:cs="Times New Roman"/>
          <w:b/>
          <w:sz w:val="24"/>
          <w:szCs w:val="24"/>
          <w:lang w:val="ro-RO"/>
        </w:rPr>
      </w:pPr>
    </w:p>
    <w:p w:rsidR="00396B65" w:rsidRPr="00396B65" w:rsidRDefault="00396B65" w:rsidP="00396B65">
      <w:pPr>
        <w:tabs>
          <w:tab w:val="left" w:pos="0"/>
        </w:tabs>
        <w:spacing w:after="0" w:line="240" w:lineRule="auto"/>
        <w:jc w:val="both"/>
        <w:rPr>
          <w:rFonts w:ascii="Times New Roman" w:eastAsia="Calibri" w:hAnsi="Times New Roman" w:cs="Times New Roman"/>
          <w:b/>
          <w:sz w:val="24"/>
          <w:szCs w:val="24"/>
          <w:lang w:val="ro-RO"/>
        </w:rPr>
      </w:pPr>
      <w:r w:rsidRPr="00396B65">
        <w:rPr>
          <w:rFonts w:ascii="Times New Roman" w:eastAsia="Calibri" w:hAnsi="Times New Roman" w:cs="Times New Roman"/>
          <w:b/>
          <w:sz w:val="24"/>
          <w:szCs w:val="24"/>
          <w:lang w:val="ro-RO"/>
        </w:rPr>
        <w:t xml:space="preserve">- UTR-E-11: </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Destinația terenului este pentru: L- zona locuințe, Lm –zona  predominant rezidențială cu regim de înălțime P, P+1, P+2, zona de locuințe cu regim mixt de inălțime</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 Indicatori urbanistici maximali: POT maxim admis = 50%, CUT maxim admis = 1,50, </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Regim  de inălțime: P, P+1E, P+2E. </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Folosinta actuala a terenului : curti constructii</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-suprafață teren -1.721 mp</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regim de aliniere 10,50 m din axul Mircea cel Bătrân;</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distanțele minime obligatorii față de limitele laterale și posterioare ale parcelei, vor respecta Codul civil;</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orice constructii, lucrări sau plantații se pot face de către proprietarul fondului numai cu respectarea unei distanțe minime de 60 de cm față de linia de hotar (conform noului Cod civil), orice derogare de la distanța minimă se poate face prin acordul partilor exprimat printr-un înscris autentic.</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pentru a se evita amplasarea locuințelor în zona de umbră, distanța între clădiri amplasate pe aceeasi parcela, va fi de minim 3 m si față de clădirile amplasate pe parcele alăturate, va fi mai mare sau cel putin egală cu înălțimea celei mai înalte dintre ele, pentru a nu se umbri reciproc – conform OMS nr. 119/2014 modificat și completat cu Ordinul 994/2018, (în cazul în care nu se respectă această condiție se va întocmi obligatoriu un Studiu de însorire, care se va analiza la faza de autorizație de construire, în funcție de amplasamentul propus prin proiect);</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nr. de parcaje necesar – conform Anexei nr.5 din HGR nr.525/1996;</w:t>
      </w:r>
    </w:p>
    <w:p w:rsidR="00396B65" w:rsidRPr="00396B65" w:rsidRDefault="00396B65" w:rsidP="00396B65">
      <w:pPr>
        <w:tabs>
          <w:tab w:val="left" w:pos="0"/>
        </w:tabs>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 - terenul are acces direct la str. Mircea cel Bătrân cat si la str. Pictor Iscovescu și are posibilitatea racordării la utilitățile existente in zonă.</w:t>
      </w:r>
    </w:p>
    <w:p w:rsidR="00396B65" w:rsidRPr="00396B65" w:rsidRDefault="00396B65" w:rsidP="00396B65">
      <w:pPr>
        <w:tabs>
          <w:tab w:val="left" w:pos="0"/>
        </w:tabs>
        <w:spacing w:after="0" w:line="240" w:lineRule="auto"/>
        <w:ind w:left="720"/>
        <w:contextualSpacing/>
        <w:jc w:val="both"/>
        <w:rPr>
          <w:rFonts w:ascii="Times New Roman" w:eastAsia="Calibri" w:hAnsi="Times New Roman" w:cs="Times New Roman"/>
          <w:b/>
          <w:caps/>
          <w:sz w:val="24"/>
          <w:szCs w:val="24"/>
          <w:lang w:val="ro-RO"/>
        </w:rPr>
      </w:pPr>
      <w:r w:rsidRPr="00396B65">
        <w:rPr>
          <w:rFonts w:ascii="Times New Roman" w:eastAsia="Calibri" w:hAnsi="Times New Roman" w:cs="Times New Roman"/>
          <w:b/>
          <w:sz w:val="24"/>
          <w:szCs w:val="24"/>
          <w:lang w:val="ro-RO"/>
        </w:rPr>
        <w:t xml:space="preserve">    </w:t>
      </w:r>
    </w:p>
    <w:p w:rsidR="00396B65" w:rsidRPr="00396B65" w:rsidRDefault="00396B65" w:rsidP="00396B65">
      <w:pPr>
        <w:tabs>
          <w:tab w:val="left" w:pos="1134"/>
        </w:tabs>
        <w:spacing w:after="120" w:line="240" w:lineRule="auto"/>
        <w:ind w:left="709" w:hanging="349"/>
        <w:rPr>
          <w:rFonts w:ascii="Times New Roman" w:eastAsia="Calibri" w:hAnsi="Times New Roman" w:cs="Times New Roman"/>
          <w:b/>
          <w:bCs/>
          <w:sz w:val="24"/>
          <w:szCs w:val="24"/>
          <w:lang w:val="ro-RO" w:eastAsia="x-none"/>
        </w:rPr>
      </w:pPr>
      <w:r w:rsidRPr="00396B65">
        <w:rPr>
          <w:rFonts w:ascii="Times New Roman" w:eastAsia="Calibri" w:hAnsi="Times New Roman" w:cs="Times New Roman"/>
          <w:b/>
          <w:bCs/>
          <w:sz w:val="24"/>
          <w:szCs w:val="24"/>
          <w:lang w:val="ro-RO" w:eastAsia="x-none"/>
        </w:rPr>
        <w:t xml:space="preserve">       B. PROPUNERE :</w:t>
      </w:r>
      <w:r w:rsidRPr="00396B65">
        <w:rPr>
          <w:rFonts w:ascii="Times New Roman" w:eastAsia="Calibri" w:hAnsi="Times New Roman" w:cs="Times New Roman"/>
          <w:b/>
          <w:sz w:val="24"/>
          <w:szCs w:val="24"/>
          <w:lang w:val="ro-RO" w:eastAsia="x-none"/>
        </w:rPr>
        <w:t xml:space="preserve">  </w:t>
      </w:r>
    </w:p>
    <w:p w:rsidR="00396B65" w:rsidRPr="00396B65" w:rsidRDefault="00396B65" w:rsidP="00396B65">
      <w:pPr>
        <w:spacing w:after="0" w:line="240" w:lineRule="auto"/>
        <w:jc w:val="both"/>
        <w:rPr>
          <w:rFonts w:ascii="Times New Roman" w:eastAsia="Calibri" w:hAnsi="Times New Roman" w:cs="Times New Roman"/>
          <w:sz w:val="24"/>
          <w:szCs w:val="24"/>
          <w:lang w:val="it-IT"/>
        </w:rPr>
      </w:pPr>
      <w:r w:rsidRPr="00396B65">
        <w:rPr>
          <w:rFonts w:ascii="Arial" w:eastAsia="Calibri" w:hAnsi="Arial" w:cs="Arial"/>
          <w:b/>
          <w:sz w:val="24"/>
          <w:szCs w:val="24"/>
          <w:lang w:val="it-IT"/>
        </w:rPr>
        <w:tab/>
      </w:r>
      <w:r w:rsidRPr="00396B65">
        <w:rPr>
          <w:rFonts w:ascii="Times New Roman" w:eastAsia="Calibri" w:hAnsi="Times New Roman" w:cs="Times New Roman"/>
          <w:b/>
          <w:sz w:val="24"/>
          <w:szCs w:val="24"/>
          <w:lang w:val="ro-RO"/>
        </w:rPr>
        <w:t xml:space="preserve">  Scopul elaborarii P.U.D</w:t>
      </w:r>
      <w:r w:rsidRPr="00396B65">
        <w:rPr>
          <w:rFonts w:ascii="Times New Roman" w:eastAsia="Calibri" w:hAnsi="Times New Roman" w:cs="Times New Roman"/>
          <w:sz w:val="24"/>
          <w:szCs w:val="24"/>
          <w:lang w:val="ro-RO"/>
        </w:rPr>
        <w:t>.  este construirea unei locuințe unifamiliale cu regim de înălțime P+1E  pe terenul identificat cu numărul cadastral 146072, situat în str. Mircea cel Bătrân nr. 70A.</w:t>
      </w:r>
    </w:p>
    <w:p w:rsidR="00396B65" w:rsidRPr="00396B65" w:rsidRDefault="00396B65" w:rsidP="00396B65">
      <w:pPr>
        <w:spacing w:after="0" w:line="240" w:lineRule="auto"/>
        <w:jc w:val="both"/>
        <w:rPr>
          <w:rFonts w:ascii="Times New Roman" w:eastAsia="Calibri" w:hAnsi="Times New Roman" w:cs="Times New Roman"/>
          <w:sz w:val="24"/>
          <w:szCs w:val="24"/>
          <w:lang w:val="it-IT"/>
        </w:rPr>
      </w:pPr>
      <w:r w:rsidRPr="00396B65">
        <w:rPr>
          <w:rFonts w:ascii="Times New Roman" w:eastAsia="Calibri" w:hAnsi="Times New Roman" w:cs="Times New Roman"/>
          <w:b/>
          <w:sz w:val="24"/>
          <w:szCs w:val="24"/>
          <w:lang w:val="it-IT"/>
        </w:rPr>
        <w:tab/>
        <w:t xml:space="preserve">Regim de construire: </w:t>
      </w:r>
      <w:r w:rsidRPr="00396B65">
        <w:rPr>
          <w:rFonts w:ascii="Times New Roman" w:eastAsia="Calibri" w:hAnsi="Times New Roman" w:cs="Times New Roman"/>
          <w:sz w:val="24"/>
          <w:szCs w:val="24"/>
          <w:lang w:val="it-IT"/>
        </w:rPr>
        <w:t>izolat</w:t>
      </w:r>
    </w:p>
    <w:p w:rsidR="00396B65" w:rsidRPr="00396B65" w:rsidRDefault="00396B65" w:rsidP="00396B65">
      <w:pPr>
        <w:spacing w:after="0" w:line="240" w:lineRule="auto"/>
        <w:jc w:val="both"/>
        <w:rPr>
          <w:rFonts w:ascii="Times New Roman" w:eastAsia="Calibri" w:hAnsi="Times New Roman" w:cs="Times New Roman"/>
          <w:b/>
          <w:sz w:val="24"/>
          <w:szCs w:val="24"/>
          <w:lang w:val="ro-RO"/>
        </w:rPr>
      </w:pPr>
      <w:r w:rsidRPr="00396B65">
        <w:rPr>
          <w:rFonts w:ascii="Times New Roman" w:eastAsia="Calibri" w:hAnsi="Times New Roman" w:cs="Times New Roman"/>
          <w:b/>
          <w:sz w:val="24"/>
          <w:szCs w:val="24"/>
          <w:lang w:val="it-IT"/>
        </w:rPr>
        <w:tab/>
        <w:t>Amplasarea în interiorul parcelei:</w:t>
      </w:r>
      <w:r w:rsidRPr="00396B65">
        <w:rPr>
          <w:rFonts w:ascii="Times New Roman" w:eastAsia="Calibri" w:hAnsi="Times New Roman" w:cs="Times New Roman"/>
          <w:b/>
          <w:sz w:val="24"/>
          <w:szCs w:val="24"/>
          <w:lang w:val="ro-RO"/>
        </w:rPr>
        <w:t xml:space="preserve"> </w:t>
      </w:r>
    </w:p>
    <w:p w:rsidR="00396B65" w:rsidRPr="00396B65" w:rsidRDefault="00396B65" w:rsidP="00396B65">
      <w:pPr>
        <w:numPr>
          <w:ilvl w:val="0"/>
          <w:numId w:val="1"/>
        </w:num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retragere față de limita de proprietate spre Est ( nr. cadastral 133594) - 0,6 m </w:t>
      </w:r>
    </w:p>
    <w:p w:rsidR="00396B65" w:rsidRPr="00396B65" w:rsidRDefault="00396B65" w:rsidP="00396B65">
      <w:pPr>
        <w:numPr>
          <w:ilvl w:val="0"/>
          <w:numId w:val="1"/>
        </w:num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 retragere față de limita de proprietate dinspre Vest - la 3,5 m – 5,1m </w:t>
      </w:r>
    </w:p>
    <w:p w:rsidR="00396B65" w:rsidRPr="00396B65" w:rsidRDefault="00396B65" w:rsidP="00396B65">
      <w:pPr>
        <w:numPr>
          <w:ilvl w:val="0"/>
          <w:numId w:val="1"/>
        </w:num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 retragere față de limita de proprietate dinspre Nord (nr. cadastral 146568)- 1m</w:t>
      </w:r>
    </w:p>
    <w:p w:rsidR="00396B65" w:rsidRPr="00396B65" w:rsidRDefault="00396B65" w:rsidP="00396B65">
      <w:pPr>
        <w:numPr>
          <w:ilvl w:val="0"/>
          <w:numId w:val="1"/>
        </w:num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retragere față de limita de proprietate spre Sud - la minim 3,4 m.</w:t>
      </w:r>
    </w:p>
    <w:p w:rsidR="00396B65" w:rsidRPr="00396B65" w:rsidRDefault="00396B65" w:rsidP="00396B65">
      <w:pPr>
        <w:numPr>
          <w:ilvl w:val="0"/>
          <w:numId w:val="1"/>
        </w:num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retragere  minim 37 m față de axul str. Pictor Iscovescu.</w:t>
      </w:r>
    </w:p>
    <w:p w:rsidR="00396B65" w:rsidRPr="00396B65" w:rsidRDefault="00396B65" w:rsidP="00396B65">
      <w:pPr>
        <w:spacing w:after="0" w:line="240" w:lineRule="auto"/>
        <w:jc w:val="both"/>
        <w:rPr>
          <w:rFonts w:ascii="Times New Roman" w:eastAsia="Calibri" w:hAnsi="Times New Roman" w:cs="Times New Roman"/>
          <w:b/>
          <w:sz w:val="24"/>
          <w:szCs w:val="24"/>
          <w:lang w:val="ro-RO"/>
        </w:rPr>
      </w:pPr>
      <w:r w:rsidRPr="00396B65">
        <w:rPr>
          <w:rFonts w:ascii="Times New Roman" w:eastAsia="Calibri" w:hAnsi="Times New Roman" w:cs="Times New Roman"/>
          <w:b/>
          <w:sz w:val="24"/>
          <w:szCs w:val="24"/>
          <w:lang w:val="ro-RO"/>
        </w:rPr>
        <w:tab/>
        <w:t>Indicatori urbanistici:</w:t>
      </w:r>
      <w:r w:rsidRPr="00396B65">
        <w:rPr>
          <w:rFonts w:ascii="Times New Roman" w:eastAsia="Calibri" w:hAnsi="Times New Roman" w:cs="Times New Roman"/>
          <w:sz w:val="24"/>
          <w:szCs w:val="24"/>
          <w:lang w:val="ro-RO"/>
        </w:rPr>
        <w:t xml:space="preserve">  se respectă indicatorii urbanistici maximali propusi prin PUG -</w:t>
      </w:r>
      <w:r w:rsidRPr="00396B65">
        <w:rPr>
          <w:rFonts w:ascii="Times New Roman" w:eastAsia="Calibri" w:hAnsi="Times New Roman" w:cs="Times New Roman"/>
          <w:b/>
          <w:sz w:val="24"/>
          <w:szCs w:val="24"/>
          <w:lang w:val="ro-RO"/>
        </w:rPr>
        <w:t xml:space="preserve">POT maxim admis = 50%, CUT maxim admis = 1,50, regim  de inălțime: P, P+1E, P+2E. </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 xml:space="preserve"> POT propus = 19,19%, CUT propus = 0,27.</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ab/>
        <w:t>La nivelul parterului locuința  va cuprinde camera de zi cu loc de servit masa, bucătărie, baie, birou, camera centrala termică, terasa acoperită, terasă descoperită,  hol și garaj. La etaj sunt propuse  3 dormitoare cu 2 băi aferente, hol, spălătorie și dressing.</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ab/>
        <w:t>Locuința va avea fundații din beton armat, structura din zidărie portantă și șarpantă tip terasă. Fațadele vor fi finisate cu tencuială decorativă alb și gri antracit, iar tâmplăria va fi din PVC culoare gri. Ferestrele amplasate pe fațadele situate  la distanțe de 0,6m față de limita de proprietate spre est și 1,0 m față de  limita de proprietate spre nord, vor avea geamuri fixe semiopace.</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Construcția propusă se va racorda la rețelele de alimentare cu energie electrică, apă, calizare și gaze naturale existente în zonă.</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b/>
          <w:sz w:val="24"/>
          <w:szCs w:val="24"/>
          <w:lang w:val="ro-RO"/>
        </w:rPr>
        <w:lastRenderedPageBreak/>
        <w:tab/>
        <w:t>Parcaje:î</w:t>
      </w:r>
      <w:r w:rsidRPr="00396B65">
        <w:rPr>
          <w:rFonts w:ascii="Times New Roman" w:eastAsia="Calibri" w:hAnsi="Times New Roman" w:cs="Times New Roman"/>
          <w:sz w:val="24"/>
          <w:szCs w:val="24"/>
          <w:lang w:val="ro-RO"/>
        </w:rPr>
        <w:t>n incintă se propune amenajarea a 2 locuri de parcare .</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b/>
          <w:sz w:val="24"/>
          <w:szCs w:val="24"/>
          <w:lang w:val="ro-RO"/>
        </w:rPr>
        <w:tab/>
        <w:t>Accesul</w:t>
      </w:r>
      <w:r w:rsidRPr="00396B65">
        <w:rPr>
          <w:rFonts w:ascii="Times New Roman" w:eastAsia="Calibri" w:hAnsi="Times New Roman" w:cs="Times New Roman"/>
          <w:sz w:val="24"/>
          <w:szCs w:val="24"/>
          <w:lang w:val="ro-RO"/>
        </w:rPr>
        <w:t xml:space="preserve">  pietonal și carosabil se va realiza din str. Pictor Iscovescu, iar din str. Mircea cel Bătrân se va sigura numai acces pietonal.</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Pentru amenajarea str. Mircea cel Bătrân la profilul prevăzut în PUG -13 m între aliniamente- se propune  trecerea în domeniul public al municipilui Ploiești a suprafeței de 3mp, conform planșei Tipul de proprietate a PUD-ului.</w:t>
      </w:r>
    </w:p>
    <w:p w:rsidR="00396B65" w:rsidRPr="00396B65" w:rsidRDefault="00396B65" w:rsidP="00396B65">
      <w:pPr>
        <w:spacing w:after="0" w:line="240" w:lineRule="auto"/>
        <w:jc w:val="both"/>
        <w:rPr>
          <w:rFonts w:ascii="Times New Roman" w:eastAsia="Calibri" w:hAnsi="Times New Roman" w:cs="Times New Roman"/>
          <w:b/>
          <w:sz w:val="24"/>
          <w:szCs w:val="24"/>
          <w:lang w:val="ro-RO"/>
        </w:rPr>
      </w:pPr>
      <w:r w:rsidRPr="00396B65">
        <w:rPr>
          <w:rFonts w:ascii="Times New Roman" w:eastAsia="Calibri" w:hAnsi="Times New Roman" w:cs="Times New Roman"/>
          <w:sz w:val="24"/>
          <w:szCs w:val="24"/>
          <w:lang w:val="ro-RO"/>
        </w:rPr>
        <w:tab/>
      </w:r>
      <w:r w:rsidRPr="00396B65">
        <w:rPr>
          <w:rFonts w:ascii="Times New Roman" w:eastAsia="Calibri" w:hAnsi="Times New Roman" w:cs="Times New Roman"/>
          <w:b/>
          <w:sz w:val="24"/>
          <w:szCs w:val="24"/>
          <w:lang w:val="ro-RO"/>
        </w:rPr>
        <w:t>Spații verzi:</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ab/>
        <w:t xml:space="preserve"> Suprafețele de teren neocupate cu construcții, accese și parcaje din interiorul incintei vor fi  amenajate ca spații verzi cu caracter decorativ- conform bilanțului propus 40,63 % din suprafața terenului. </w:t>
      </w:r>
    </w:p>
    <w:p w:rsidR="00396B65" w:rsidRPr="00396B65" w:rsidRDefault="00396B65" w:rsidP="00396B65">
      <w:pPr>
        <w:spacing w:after="0" w:line="240" w:lineRule="auto"/>
        <w:jc w:val="both"/>
        <w:rPr>
          <w:rFonts w:ascii="Times New Roman" w:eastAsia="Calibri" w:hAnsi="Times New Roman" w:cs="Times New Roman"/>
          <w:sz w:val="24"/>
          <w:szCs w:val="24"/>
          <w:lang w:val="ro-RO"/>
        </w:rPr>
      </w:pPr>
    </w:p>
    <w:p w:rsidR="00396B65" w:rsidRPr="00396B65" w:rsidRDefault="00396B65" w:rsidP="00396B65">
      <w:pPr>
        <w:spacing w:after="0" w:line="240" w:lineRule="auto"/>
        <w:jc w:val="both"/>
        <w:rPr>
          <w:rFonts w:ascii="Times New Roman" w:eastAsia="Calibri" w:hAnsi="Times New Roman" w:cs="Times New Roman"/>
          <w:sz w:val="24"/>
          <w:szCs w:val="24"/>
          <w:lang w:val="ro-RO"/>
        </w:rPr>
      </w:pPr>
      <w:r w:rsidRPr="00396B65">
        <w:rPr>
          <w:rFonts w:ascii="Times New Roman" w:eastAsia="Calibri" w:hAnsi="Times New Roman" w:cs="Times New Roman"/>
          <w:sz w:val="24"/>
          <w:szCs w:val="24"/>
          <w:lang w:val="ro-RO"/>
        </w:rPr>
        <w:tab/>
        <w:t>Utilitățile vor fi asigurate astfel: alimentarea cu energie electrică, apă,canalizare, gaze naturale prin branșare la rețelele existente în zonă.</w:t>
      </w:r>
      <w:r w:rsidRPr="00396B65">
        <w:rPr>
          <w:rFonts w:ascii="Times New Roman" w:eastAsia="Calibri" w:hAnsi="Times New Roman" w:cs="Times New Roman"/>
          <w:b/>
          <w:sz w:val="24"/>
          <w:szCs w:val="24"/>
          <w:lang w:val="ro-RO"/>
        </w:rPr>
        <w:tab/>
      </w:r>
      <w:r w:rsidRPr="00396B65">
        <w:rPr>
          <w:rFonts w:ascii="Times New Roman" w:eastAsia="Calibri" w:hAnsi="Times New Roman" w:cs="Times New Roman"/>
          <w:sz w:val="24"/>
          <w:szCs w:val="24"/>
          <w:lang w:val="ro-RO"/>
        </w:rPr>
        <w:t xml:space="preserve"> </w:t>
      </w:r>
    </w:p>
    <w:p w:rsidR="00396B65" w:rsidRPr="00396B65" w:rsidRDefault="00396B65" w:rsidP="00396B65">
      <w:pPr>
        <w:spacing w:after="0" w:line="240" w:lineRule="auto"/>
        <w:ind w:left="-142" w:right="-23"/>
        <w:rPr>
          <w:rFonts w:ascii="Times New Roman" w:eastAsia="Calibri" w:hAnsi="Times New Roman" w:cs="Times New Roman"/>
          <w:sz w:val="24"/>
          <w:szCs w:val="24"/>
          <w:lang w:val="ro-RO"/>
        </w:rPr>
      </w:pPr>
      <w:r w:rsidRPr="00396B65">
        <w:rPr>
          <w:rFonts w:ascii="Times New Roman" w:eastAsia="Calibri" w:hAnsi="Times New Roman" w:cs="Times New Roman"/>
          <w:b/>
          <w:sz w:val="24"/>
          <w:szCs w:val="24"/>
          <w:lang w:val="ro-RO"/>
        </w:rPr>
        <w:tab/>
      </w:r>
      <w:r w:rsidRPr="00396B65">
        <w:rPr>
          <w:rFonts w:ascii="Times New Roman" w:eastAsia="Calibri" w:hAnsi="Times New Roman" w:cs="Times New Roman"/>
          <w:b/>
          <w:sz w:val="24"/>
          <w:szCs w:val="24"/>
          <w:lang w:val="ro-RO"/>
        </w:rPr>
        <w:tab/>
      </w:r>
    </w:p>
    <w:p w:rsidR="00396B65" w:rsidRPr="00396B65" w:rsidRDefault="00396B65" w:rsidP="00396B65">
      <w:pPr>
        <w:spacing w:after="0" w:line="240" w:lineRule="auto"/>
        <w:ind w:right="-1" w:hanging="142"/>
        <w:jc w:val="both"/>
        <w:rPr>
          <w:rFonts w:ascii="Times New Roman" w:eastAsia="Calibri" w:hAnsi="Times New Roman" w:cs="Times New Roman"/>
          <w:b/>
          <w:sz w:val="24"/>
          <w:szCs w:val="24"/>
          <w:lang w:val="ro-RO"/>
        </w:rPr>
      </w:pPr>
      <w:r w:rsidRPr="00396B65">
        <w:rPr>
          <w:rFonts w:ascii="Times New Roman" w:eastAsia="Calibri" w:hAnsi="Times New Roman" w:cs="Times New Roman"/>
          <w:b/>
          <w:sz w:val="24"/>
          <w:szCs w:val="24"/>
          <w:lang w:val="ro-RO"/>
        </w:rPr>
        <w:t xml:space="preserve">             În urma analizei, în şedinţa din data de 21.02.2022, Comisia Tehnică de Amenajare a Teritoriului şi Urbanism a acordat aviz favorabil.</w:t>
      </w:r>
    </w:p>
    <w:p w:rsidR="00396B65" w:rsidRPr="00396B65" w:rsidRDefault="00396B65" w:rsidP="00396B65">
      <w:pPr>
        <w:spacing w:after="0" w:line="240" w:lineRule="auto"/>
        <w:ind w:right="-1" w:hanging="142"/>
        <w:rPr>
          <w:rFonts w:ascii="Times New Roman" w:eastAsia="Calibri" w:hAnsi="Times New Roman" w:cs="Times New Roman"/>
          <w:b/>
          <w:sz w:val="24"/>
          <w:szCs w:val="24"/>
          <w:lang w:val="ro-RO"/>
        </w:rPr>
      </w:pPr>
    </w:p>
    <w:p w:rsidR="00396B65" w:rsidRPr="00396B65" w:rsidRDefault="00396B65" w:rsidP="00396B65">
      <w:pPr>
        <w:tabs>
          <w:tab w:val="left" w:pos="993"/>
        </w:tabs>
        <w:spacing w:after="0" w:line="240" w:lineRule="auto"/>
        <w:jc w:val="both"/>
        <w:rPr>
          <w:rFonts w:ascii="Times New Roman" w:eastAsia="Times New Roman" w:hAnsi="Times New Roman" w:cs="Times New Roman"/>
          <w:sz w:val="24"/>
          <w:szCs w:val="24"/>
          <w:lang w:val="ro-RO" w:eastAsia="ro-RO"/>
        </w:rPr>
      </w:pPr>
      <w:r w:rsidRPr="00396B65">
        <w:rPr>
          <w:rFonts w:ascii="Times New Roman" w:eastAsia="Times New Roman" w:hAnsi="Times New Roman" w:cs="Times New Roman"/>
          <w:sz w:val="24"/>
          <w:szCs w:val="24"/>
          <w:lang w:val="it-IT" w:eastAsia="ro-RO"/>
        </w:rPr>
        <w:t xml:space="preserve">           În perioada </w:t>
      </w:r>
      <w:r w:rsidRPr="00396B65">
        <w:rPr>
          <w:rFonts w:ascii="Times New Roman" w:eastAsia="Times New Roman" w:hAnsi="Times New Roman" w:cs="Times New Roman"/>
          <w:sz w:val="24"/>
          <w:szCs w:val="24"/>
          <w:lang w:eastAsia="ro-RO"/>
        </w:rPr>
        <w:t xml:space="preserve">05.11.2021  – 25.11.2021 </w:t>
      </w:r>
      <w:r w:rsidRPr="00396B65">
        <w:rPr>
          <w:rFonts w:ascii="Times New Roman" w:eastAsia="Times New Roman" w:hAnsi="Times New Roman" w:cs="Times New Roman"/>
          <w:sz w:val="24"/>
          <w:szCs w:val="24"/>
          <w:lang w:val="it-IT" w:eastAsia="ro-RO"/>
        </w:rPr>
        <w:t>s-a desfăşurat procesul de informare şi consultare a publicului aferent acestei documentaţii de urbanism, din acest punct de vedere fiind îndeplinite toate condiţiile legale, considerându-se că se poate iniţia procedura de aprobare în cadrul Consiliului Local Ploieşti.</w:t>
      </w:r>
    </w:p>
    <w:p w:rsidR="00396B65" w:rsidRPr="00396B65" w:rsidRDefault="00396B65" w:rsidP="00396B65">
      <w:pPr>
        <w:spacing w:after="0" w:line="240" w:lineRule="auto"/>
        <w:ind w:right="141"/>
        <w:jc w:val="both"/>
        <w:rPr>
          <w:rFonts w:ascii="Times New Roman" w:eastAsia="Times New Roman" w:hAnsi="Times New Roman" w:cs="Times New Roman"/>
          <w:sz w:val="24"/>
          <w:szCs w:val="24"/>
          <w:lang w:val="ro-RO" w:eastAsia="ro-RO"/>
        </w:rPr>
      </w:pPr>
      <w:r w:rsidRPr="00396B65">
        <w:rPr>
          <w:rFonts w:ascii="Times New Roman" w:eastAsia="Times New Roman" w:hAnsi="Times New Roman" w:cs="Times New Roman"/>
          <w:sz w:val="24"/>
          <w:szCs w:val="24"/>
          <w:lang w:val="es-US" w:eastAsia="ro-RO"/>
        </w:rPr>
        <w:t xml:space="preserve"> </w:t>
      </w:r>
      <w:r w:rsidRPr="00396B65">
        <w:rPr>
          <w:rFonts w:ascii="Times New Roman" w:eastAsia="Times New Roman" w:hAnsi="Times New Roman" w:cs="Times New Roman"/>
          <w:sz w:val="24"/>
          <w:szCs w:val="24"/>
          <w:lang w:val="es-US" w:eastAsia="ro-RO"/>
        </w:rPr>
        <w:tab/>
      </w:r>
      <w:proofErr w:type="spellStart"/>
      <w:r w:rsidRPr="00396B65">
        <w:rPr>
          <w:rFonts w:ascii="Times New Roman" w:eastAsia="Times New Roman" w:hAnsi="Times New Roman" w:cs="Times New Roman"/>
          <w:sz w:val="24"/>
          <w:szCs w:val="24"/>
          <w:lang w:val="es-US" w:eastAsia="ro-RO"/>
        </w:rPr>
        <w:t>Avizul</w:t>
      </w:r>
      <w:proofErr w:type="spellEnd"/>
      <w:r w:rsidRPr="00396B65">
        <w:rPr>
          <w:rFonts w:ascii="Times New Roman" w:eastAsia="Times New Roman" w:hAnsi="Times New Roman" w:cs="Times New Roman"/>
          <w:sz w:val="24"/>
          <w:szCs w:val="24"/>
          <w:lang w:val="es-US" w:eastAsia="ro-RO"/>
        </w:rPr>
        <w:t xml:space="preserve"> C.T.A.T.U. </w:t>
      </w:r>
      <w:proofErr w:type="spellStart"/>
      <w:r w:rsidRPr="00396B65">
        <w:rPr>
          <w:rFonts w:ascii="Times New Roman" w:eastAsia="Times New Roman" w:hAnsi="Times New Roman" w:cs="Times New Roman"/>
          <w:sz w:val="24"/>
          <w:szCs w:val="24"/>
          <w:lang w:val="es-US" w:eastAsia="ro-RO"/>
        </w:rPr>
        <w:t>nr</w:t>
      </w:r>
      <w:proofErr w:type="spellEnd"/>
      <w:r w:rsidRPr="00396B65">
        <w:rPr>
          <w:rFonts w:ascii="Times New Roman" w:eastAsia="Times New Roman" w:hAnsi="Times New Roman" w:cs="Times New Roman"/>
          <w:sz w:val="24"/>
          <w:szCs w:val="24"/>
          <w:lang w:val="es-US" w:eastAsia="ro-RO"/>
        </w:rPr>
        <w:t>.</w:t>
      </w:r>
      <w:r w:rsidRPr="00396B65">
        <w:rPr>
          <w:rFonts w:ascii="Times New Roman" w:eastAsia="Times New Roman" w:hAnsi="Times New Roman" w:cs="Times New Roman"/>
          <w:color w:val="FF0000"/>
          <w:sz w:val="24"/>
          <w:szCs w:val="24"/>
          <w:lang w:val="es-US" w:eastAsia="ro-RO"/>
        </w:rPr>
        <w:t xml:space="preserve"> </w:t>
      </w:r>
      <w:r w:rsidRPr="00396B65">
        <w:rPr>
          <w:rFonts w:ascii="Times New Roman" w:eastAsia="Times New Roman" w:hAnsi="Times New Roman" w:cs="Times New Roman"/>
          <w:sz w:val="24"/>
          <w:szCs w:val="24"/>
          <w:lang w:val="es-US" w:eastAsia="ro-RO"/>
        </w:rPr>
        <w:t>003 /</w:t>
      </w:r>
      <w:r w:rsidRPr="00396B65">
        <w:rPr>
          <w:rFonts w:ascii="Times New Roman" w:eastAsia="Times New Roman" w:hAnsi="Times New Roman" w:cs="Times New Roman"/>
          <w:color w:val="FF0000"/>
          <w:sz w:val="24"/>
          <w:szCs w:val="24"/>
          <w:lang w:val="es-US" w:eastAsia="ro-RO"/>
        </w:rPr>
        <w:t xml:space="preserve"> </w:t>
      </w:r>
      <w:r w:rsidRPr="00396B65">
        <w:rPr>
          <w:rFonts w:ascii="Times New Roman" w:eastAsia="Times New Roman" w:hAnsi="Times New Roman" w:cs="Times New Roman"/>
          <w:sz w:val="24"/>
          <w:szCs w:val="24"/>
          <w:lang w:val="es-US" w:eastAsia="ro-RO"/>
        </w:rPr>
        <w:t xml:space="preserve">21.02.2022 a </w:t>
      </w:r>
      <w:proofErr w:type="spellStart"/>
      <w:r w:rsidRPr="00396B65">
        <w:rPr>
          <w:rFonts w:ascii="Times New Roman" w:eastAsia="Times New Roman" w:hAnsi="Times New Roman" w:cs="Times New Roman"/>
          <w:sz w:val="24"/>
          <w:szCs w:val="24"/>
          <w:lang w:val="es-US" w:eastAsia="ro-RO"/>
        </w:rPr>
        <w:t>stat</w:t>
      </w:r>
      <w:proofErr w:type="spellEnd"/>
      <w:r w:rsidRPr="00396B65">
        <w:rPr>
          <w:rFonts w:ascii="Times New Roman" w:eastAsia="Times New Roman" w:hAnsi="Times New Roman" w:cs="Times New Roman"/>
          <w:sz w:val="24"/>
          <w:szCs w:val="24"/>
          <w:lang w:val="es-US" w:eastAsia="ro-RO"/>
        </w:rPr>
        <w:t xml:space="preserve"> la baza </w:t>
      </w:r>
      <w:proofErr w:type="spellStart"/>
      <w:r w:rsidRPr="00396B65">
        <w:rPr>
          <w:rFonts w:ascii="Times New Roman" w:eastAsia="Times New Roman" w:hAnsi="Times New Roman" w:cs="Times New Roman"/>
          <w:sz w:val="24"/>
          <w:szCs w:val="24"/>
          <w:lang w:val="es-US" w:eastAsia="ro-RO"/>
        </w:rPr>
        <w:t>fundamentării</w:t>
      </w:r>
      <w:proofErr w:type="spellEnd"/>
      <w:r w:rsidRPr="00396B65">
        <w:rPr>
          <w:rFonts w:ascii="Times New Roman" w:eastAsia="Times New Roman" w:hAnsi="Times New Roman" w:cs="Times New Roman"/>
          <w:sz w:val="24"/>
          <w:szCs w:val="24"/>
          <w:lang w:val="es-US" w:eastAsia="ro-RO"/>
        </w:rPr>
        <w:t xml:space="preserve"> </w:t>
      </w:r>
      <w:proofErr w:type="spellStart"/>
      <w:r w:rsidRPr="00396B65">
        <w:rPr>
          <w:rFonts w:ascii="Times New Roman" w:eastAsia="Times New Roman" w:hAnsi="Times New Roman" w:cs="Times New Roman"/>
          <w:sz w:val="24"/>
          <w:szCs w:val="24"/>
          <w:lang w:val="es-US" w:eastAsia="ro-RO"/>
        </w:rPr>
        <w:t>avizului</w:t>
      </w:r>
      <w:proofErr w:type="spellEnd"/>
      <w:r w:rsidRPr="00396B65">
        <w:rPr>
          <w:rFonts w:ascii="Times New Roman" w:eastAsia="Times New Roman" w:hAnsi="Times New Roman" w:cs="Times New Roman"/>
          <w:sz w:val="24"/>
          <w:szCs w:val="24"/>
          <w:lang w:val="es-US" w:eastAsia="ro-RO"/>
        </w:rPr>
        <w:t xml:space="preserve"> </w:t>
      </w:r>
      <w:proofErr w:type="spellStart"/>
      <w:r w:rsidRPr="00396B65">
        <w:rPr>
          <w:rFonts w:ascii="Times New Roman" w:eastAsia="Times New Roman" w:hAnsi="Times New Roman" w:cs="Times New Roman"/>
          <w:sz w:val="24"/>
          <w:szCs w:val="24"/>
          <w:lang w:val="es-US" w:eastAsia="ro-RO"/>
        </w:rPr>
        <w:t>Arhitectului</w:t>
      </w:r>
      <w:proofErr w:type="spellEnd"/>
      <w:r w:rsidRPr="00396B65">
        <w:rPr>
          <w:rFonts w:ascii="Times New Roman" w:eastAsia="Times New Roman" w:hAnsi="Times New Roman" w:cs="Times New Roman"/>
          <w:sz w:val="24"/>
          <w:szCs w:val="24"/>
          <w:lang w:val="es-US" w:eastAsia="ro-RO"/>
        </w:rPr>
        <w:t xml:space="preserve"> </w:t>
      </w:r>
      <w:proofErr w:type="spellStart"/>
      <w:r w:rsidRPr="00396B65">
        <w:rPr>
          <w:rFonts w:ascii="Times New Roman" w:eastAsia="Times New Roman" w:hAnsi="Times New Roman" w:cs="Times New Roman"/>
          <w:sz w:val="24"/>
          <w:szCs w:val="24"/>
          <w:lang w:val="es-US" w:eastAsia="ro-RO"/>
        </w:rPr>
        <w:t>Șef</w:t>
      </w:r>
      <w:proofErr w:type="spellEnd"/>
      <w:r w:rsidRPr="00396B65">
        <w:rPr>
          <w:rFonts w:ascii="Times New Roman" w:eastAsia="Times New Roman" w:hAnsi="Times New Roman" w:cs="Times New Roman"/>
          <w:sz w:val="24"/>
          <w:szCs w:val="24"/>
          <w:lang w:val="es-US" w:eastAsia="ro-RO"/>
        </w:rPr>
        <w:t xml:space="preserve"> </w:t>
      </w:r>
      <w:proofErr w:type="spellStart"/>
      <w:r w:rsidRPr="00396B65">
        <w:rPr>
          <w:rFonts w:ascii="Times New Roman" w:eastAsia="Times New Roman" w:hAnsi="Times New Roman" w:cs="Times New Roman"/>
          <w:sz w:val="24"/>
          <w:szCs w:val="24"/>
          <w:lang w:val="es-US" w:eastAsia="ro-RO"/>
        </w:rPr>
        <w:t>nr</w:t>
      </w:r>
      <w:proofErr w:type="spellEnd"/>
      <w:r w:rsidRPr="00396B65">
        <w:rPr>
          <w:rFonts w:ascii="Times New Roman" w:eastAsia="Times New Roman" w:hAnsi="Times New Roman" w:cs="Times New Roman"/>
          <w:sz w:val="24"/>
          <w:szCs w:val="24"/>
          <w:lang w:val="es-US" w:eastAsia="ro-RO"/>
        </w:rPr>
        <w:t xml:space="preserve">. 003 / 21.02.2022.  </w:t>
      </w:r>
      <w:r w:rsidRPr="00396B65">
        <w:rPr>
          <w:rFonts w:ascii="Times New Roman" w:eastAsia="Times New Roman" w:hAnsi="Times New Roman" w:cs="Times New Roman"/>
          <w:sz w:val="24"/>
          <w:szCs w:val="24"/>
          <w:lang w:val="ro-RO" w:eastAsia="ro-RO"/>
        </w:rPr>
        <w:t xml:space="preserve">      </w:t>
      </w:r>
    </w:p>
    <w:p w:rsidR="00396B65" w:rsidRPr="00396B65" w:rsidRDefault="00396B65" w:rsidP="00396B65">
      <w:pPr>
        <w:spacing w:after="0" w:line="240" w:lineRule="auto"/>
        <w:ind w:right="270" w:firstLine="567"/>
        <w:jc w:val="both"/>
        <w:rPr>
          <w:rFonts w:ascii="Times New Roman" w:eastAsia="Times New Roman" w:hAnsi="Times New Roman" w:cs="Times New Roman"/>
          <w:sz w:val="24"/>
          <w:szCs w:val="24"/>
          <w:lang w:val="ro-RO" w:eastAsia="ro-RO"/>
        </w:rPr>
      </w:pPr>
      <w:r w:rsidRPr="00396B65">
        <w:rPr>
          <w:rFonts w:ascii="Times New Roman" w:eastAsia="Times New Roman" w:hAnsi="Times New Roman" w:cs="Times New Roman"/>
          <w:sz w:val="24"/>
          <w:szCs w:val="24"/>
          <w:lang w:val="ro-RO" w:eastAsia="ro-RO"/>
        </w:rPr>
        <w:t>Supunem spre analiză și aprobare  Consiliului Local al Municipiului Ploiești    proiectul de hotărâre privind documentația:</w:t>
      </w:r>
    </w:p>
    <w:p w:rsidR="00396B65" w:rsidRPr="00396B65" w:rsidRDefault="00396B65" w:rsidP="00396B65">
      <w:pPr>
        <w:spacing w:after="0" w:line="360" w:lineRule="auto"/>
        <w:jc w:val="both"/>
        <w:rPr>
          <w:rFonts w:ascii="Times New Roman" w:eastAsia="Times New Roman" w:hAnsi="Times New Roman" w:cs="Times New Roman"/>
          <w:sz w:val="24"/>
          <w:szCs w:val="24"/>
          <w:lang w:val="ro-RO" w:eastAsia="ro-RO"/>
        </w:rPr>
      </w:pPr>
      <w:r w:rsidRPr="00396B65">
        <w:rPr>
          <w:rFonts w:ascii="Times New Roman" w:eastAsia="Calibri" w:hAnsi="Times New Roman" w:cs="Times New Roman"/>
          <w:sz w:val="24"/>
          <w:szCs w:val="24"/>
          <w:lang w:val="ro-RO"/>
        </w:rPr>
        <w:t xml:space="preserve">„Plan Urbanistic de Detaliu – </w:t>
      </w:r>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Construire</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locuință</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unifamilială</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și</w:t>
      </w:r>
      <w:proofErr w:type="spellEnd"/>
      <w:r w:rsidRPr="00396B65">
        <w:rPr>
          <w:rFonts w:ascii="Times New Roman" w:eastAsia="Calibri" w:hAnsi="Times New Roman" w:cs="Times New Roman"/>
          <w:sz w:val="24"/>
          <w:szCs w:val="24"/>
        </w:rPr>
        <w:t xml:space="preserve"> </w:t>
      </w:r>
      <w:proofErr w:type="spellStart"/>
      <w:r w:rsidRPr="00396B65">
        <w:rPr>
          <w:rFonts w:ascii="Times New Roman" w:eastAsia="Calibri" w:hAnsi="Times New Roman" w:cs="Times New Roman"/>
          <w:sz w:val="24"/>
          <w:szCs w:val="24"/>
        </w:rPr>
        <w:t>anexă</w:t>
      </w:r>
      <w:proofErr w:type="spellEnd"/>
      <w:r w:rsidRPr="00396B65">
        <w:rPr>
          <w:rFonts w:ascii="Times New Roman" w:eastAsia="Calibri" w:hAnsi="Times New Roman" w:cs="Times New Roman"/>
          <w:sz w:val="24"/>
          <w:szCs w:val="24"/>
          <w:lang w:val="ro-RO"/>
        </w:rPr>
        <w:t xml:space="preserve">”, Str. Mircea cel Bătrân nr. 70 A (număr cadastral 146072), Municipiul Ploiești, </w:t>
      </w:r>
      <w:r w:rsidRPr="00396B65">
        <w:rPr>
          <w:rFonts w:ascii="Times New Roman" w:eastAsia="Times New Roman" w:hAnsi="Times New Roman" w:cs="Times New Roman"/>
          <w:sz w:val="24"/>
          <w:szCs w:val="24"/>
          <w:lang w:val="ro-RO" w:eastAsia="ro-RO"/>
        </w:rPr>
        <w:t>beneficiar Alexe Mihai Lucian,</w:t>
      </w:r>
      <w:r w:rsidRPr="00396B65">
        <w:rPr>
          <w:rFonts w:ascii="Times New Roman" w:eastAsia="Calibri" w:hAnsi="Times New Roman" w:cs="Times New Roman"/>
          <w:sz w:val="24"/>
          <w:szCs w:val="24"/>
          <w:lang w:val="ro-RO"/>
        </w:rPr>
        <w:t xml:space="preserve">  </w:t>
      </w:r>
      <w:r w:rsidRPr="00396B65">
        <w:rPr>
          <w:rFonts w:ascii="Times New Roman" w:eastAsia="Times New Roman" w:hAnsi="Times New Roman" w:cs="Times New Roman"/>
          <w:sz w:val="24"/>
          <w:szCs w:val="24"/>
          <w:lang w:val="ro-RO" w:eastAsia="ro-RO"/>
        </w:rPr>
        <w:t>cu respectarea Avizului Arhitectului Şef al municipiului Ploieşti, aviz nr. 003 / 21.02.2022.</w:t>
      </w:r>
    </w:p>
    <w:p w:rsidR="00396B65" w:rsidRPr="00396B65" w:rsidRDefault="00396B65" w:rsidP="00396B65">
      <w:pPr>
        <w:tabs>
          <w:tab w:val="left" w:pos="360"/>
        </w:tabs>
        <w:spacing w:after="0" w:line="240" w:lineRule="auto"/>
        <w:ind w:right="243"/>
        <w:rPr>
          <w:rFonts w:ascii="Times New Roman" w:eastAsia="Times New Roman" w:hAnsi="Times New Roman" w:cs="Times New Roman"/>
          <w:b/>
          <w:sz w:val="24"/>
          <w:szCs w:val="24"/>
          <w:lang w:val="ro-RO" w:eastAsia="ro-RO"/>
        </w:rPr>
      </w:pPr>
    </w:p>
    <w:p w:rsidR="00396B65" w:rsidRPr="00396B65" w:rsidRDefault="00396B65" w:rsidP="00396B65">
      <w:pPr>
        <w:tabs>
          <w:tab w:val="left" w:pos="1350"/>
        </w:tabs>
        <w:spacing w:after="0" w:line="240" w:lineRule="auto"/>
        <w:ind w:left="1350"/>
        <w:jc w:val="center"/>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ARHITECT ŞEF,</w:t>
      </w:r>
    </w:p>
    <w:p w:rsidR="00396B65" w:rsidRPr="00396B65" w:rsidRDefault="00396B65" w:rsidP="00396B65">
      <w:pPr>
        <w:tabs>
          <w:tab w:val="left" w:pos="1350"/>
        </w:tabs>
        <w:spacing w:after="0" w:line="240" w:lineRule="auto"/>
        <w:jc w:val="center"/>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arh.Veronica RĂDUNĂ</w:t>
      </w:r>
    </w:p>
    <w:p w:rsidR="00396B65" w:rsidRPr="00396B65" w:rsidRDefault="00396B65" w:rsidP="00396B65">
      <w:pPr>
        <w:tabs>
          <w:tab w:val="left" w:pos="1350"/>
        </w:tabs>
        <w:spacing w:after="0" w:line="240" w:lineRule="auto"/>
        <w:jc w:val="center"/>
        <w:rPr>
          <w:rFonts w:ascii="Times New Roman" w:eastAsia="Times New Roman" w:hAnsi="Times New Roman" w:cs="Times New Roman"/>
          <w:b/>
          <w:sz w:val="24"/>
          <w:szCs w:val="24"/>
          <w:lang w:val="ro-RO" w:eastAsia="ro-RO"/>
        </w:rPr>
      </w:pPr>
    </w:p>
    <w:p w:rsidR="00396B65" w:rsidRPr="00396B65" w:rsidRDefault="00396B65" w:rsidP="00396B65">
      <w:pPr>
        <w:tabs>
          <w:tab w:val="left" w:pos="1350"/>
        </w:tabs>
        <w:spacing w:after="0" w:line="240" w:lineRule="auto"/>
        <w:jc w:val="center"/>
        <w:rPr>
          <w:rFonts w:ascii="Times New Roman" w:eastAsia="Times New Roman" w:hAnsi="Times New Roman" w:cs="Times New Roman"/>
          <w:b/>
          <w:sz w:val="24"/>
          <w:szCs w:val="24"/>
          <w:lang w:val="ro-RO" w:eastAsia="ro-RO"/>
        </w:rPr>
      </w:pPr>
    </w:p>
    <w:p w:rsidR="00396B65" w:rsidRPr="00396B65" w:rsidRDefault="00396B65" w:rsidP="00396B65">
      <w:pPr>
        <w:spacing w:after="0" w:line="240" w:lineRule="auto"/>
        <w:ind w:left="720" w:firstLine="720"/>
        <w:jc w:val="center"/>
        <w:rPr>
          <w:rFonts w:ascii="Times New Roman" w:eastAsia="Times New Roman" w:hAnsi="Times New Roman" w:cs="Times New Roman"/>
          <w:b/>
          <w:sz w:val="24"/>
          <w:szCs w:val="24"/>
          <w:lang w:val="ro-RO"/>
        </w:rPr>
      </w:pPr>
      <w:r w:rsidRPr="00396B65">
        <w:rPr>
          <w:rFonts w:ascii="Times New Roman" w:eastAsia="Times New Roman" w:hAnsi="Times New Roman" w:cs="Times New Roman"/>
          <w:b/>
          <w:sz w:val="24"/>
          <w:szCs w:val="24"/>
          <w:lang w:val="ro-RO"/>
        </w:rPr>
        <w:t>DIRECTOR  ADJ.  D.G.D.U.,</w:t>
      </w:r>
    </w:p>
    <w:p w:rsidR="00396B65" w:rsidRPr="00396B65" w:rsidRDefault="00396B65" w:rsidP="00396B65">
      <w:pPr>
        <w:spacing w:after="0" w:line="240" w:lineRule="auto"/>
        <w:ind w:left="720" w:firstLine="720"/>
        <w:jc w:val="center"/>
        <w:rPr>
          <w:rFonts w:ascii="Times New Roman" w:eastAsia="Times New Roman" w:hAnsi="Times New Roman" w:cs="Times New Roman"/>
          <w:b/>
          <w:sz w:val="24"/>
          <w:szCs w:val="24"/>
          <w:lang w:val="ro-RO"/>
        </w:rPr>
      </w:pPr>
      <w:r w:rsidRPr="00396B65">
        <w:rPr>
          <w:rFonts w:ascii="Times New Roman" w:eastAsia="Times New Roman" w:hAnsi="Times New Roman" w:cs="Times New Roman"/>
          <w:b/>
          <w:sz w:val="24"/>
          <w:szCs w:val="24"/>
          <w:lang w:val="ro-RO"/>
        </w:rPr>
        <w:t>ing. Rita Marcela NEAGU</w:t>
      </w:r>
    </w:p>
    <w:p w:rsidR="00396B65" w:rsidRPr="00396B65" w:rsidRDefault="00396B65" w:rsidP="00396B65">
      <w:pPr>
        <w:spacing w:after="0" w:line="240" w:lineRule="auto"/>
        <w:rPr>
          <w:rFonts w:ascii="Times New Roman" w:eastAsia="Times New Roman" w:hAnsi="Times New Roman" w:cs="Times New Roman"/>
          <w:b/>
          <w:sz w:val="24"/>
          <w:szCs w:val="24"/>
          <w:lang w:val="ro-RO"/>
        </w:rPr>
      </w:pPr>
    </w:p>
    <w:p w:rsidR="00396B65" w:rsidRPr="00396B65" w:rsidRDefault="00396B65" w:rsidP="00396B65">
      <w:pPr>
        <w:tabs>
          <w:tab w:val="left" w:pos="1350"/>
        </w:tabs>
        <w:spacing w:after="0" w:line="240" w:lineRule="auto"/>
        <w:rPr>
          <w:rFonts w:ascii="Times New Roman" w:eastAsia="Times New Roman" w:hAnsi="Times New Roman" w:cs="Times New Roman"/>
          <w:b/>
          <w:sz w:val="24"/>
          <w:szCs w:val="24"/>
          <w:lang w:val="ro-RO" w:eastAsia="ro-RO"/>
        </w:rPr>
      </w:pPr>
    </w:p>
    <w:p w:rsidR="00396B65" w:rsidRPr="00396B65" w:rsidRDefault="00396B65" w:rsidP="00396B65">
      <w:pPr>
        <w:spacing w:after="0" w:line="240" w:lineRule="auto"/>
        <w:ind w:left="142"/>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 xml:space="preserve">            DIRECTIA ADMINISTRATIE PUBLICA,</w:t>
      </w:r>
    </w:p>
    <w:p w:rsidR="00396B65" w:rsidRPr="00396B65" w:rsidRDefault="00396B65" w:rsidP="00396B65">
      <w:pPr>
        <w:spacing w:after="0" w:line="240" w:lineRule="auto"/>
        <w:ind w:left="142"/>
        <w:jc w:val="both"/>
        <w:rPr>
          <w:rFonts w:ascii="Times New Roman" w:eastAsia="Times New Roman" w:hAnsi="Times New Roman" w:cs="Times New Roman"/>
          <w:b/>
          <w:sz w:val="24"/>
          <w:szCs w:val="24"/>
          <w:lang w:val="ro-RO" w:eastAsia="ro-RO"/>
        </w:rPr>
      </w:pPr>
      <w:r w:rsidRPr="00396B65">
        <w:rPr>
          <w:rFonts w:ascii="Times New Roman" w:eastAsia="Times New Roman" w:hAnsi="Times New Roman" w:cs="Times New Roman"/>
          <w:b/>
          <w:sz w:val="24"/>
          <w:szCs w:val="24"/>
          <w:lang w:val="ro-RO" w:eastAsia="ro-RO"/>
        </w:rPr>
        <w:t>JURIDIC CONTENCIOS, ACHIZITII PUBLICE, CONTRACTE</w:t>
      </w:r>
    </w:p>
    <w:p w:rsidR="00396B65" w:rsidRDefault="00396B65" w:rsidP="00396B65">
      <w:pPr>
        <w:tabs>
          <w:tab w:val="left" w:pos="1350"/>
        </w:tabs>
        <w:spacing w:after="0" w:line="240" w:lineRule="auto"/>
        <w:rPr>
          <w:rFonts w:ascii="Times New Roman" w:eastAsia="Times New Roman" w:hAnsi="Times New Roman" w:cs="Times New Roman"/>
          <w:b/>
          <w:sz w:val="24"/>
          <w:szCs w:val="24"/>
          <w:lang w:val="ro-RO" w:eastAsia="ro-RO"/>
        </w:rPr>
      </w:pPr>
    </w:p>
    <w:p w:rsidR="00396B65" w:rsidRDefault="00396B65" w:rsidP="00396B65">
      <w:pPr>
        <w:tabs>
          <w:tab w:val="left" w:pos="1350"/>
        </w:tabs>
        <w:spacing w:after="0" w:line="240" w:lineRule="auto"/>
        <w:rPr>
          <w:rFonts w:ascii="Times New Roman" w:eastAsia="Times New Roman" w:hAnsi="Times New Roman" w:cs="Times New Roman"/>
          <w:b/>
          <w:sz w:val="24"/>
          <w:szCs w:val="24"/>
          <w:lang w:val="ro-RO" w:eastAsia="ro-RO"/>
        </w:rPr>
      </w:pPr>
    </w:p>
    <w:p w:rsidR="00396B65" w:rsidRDefault="00396B65" w:rsidP="00396B65">
      <w:pPr>
        <w:tabs>
          <w:tab w:val="left" w:pos="1350"/>
        </w:tabs>
        <w:spacing w:after="0" w:line="240" w:lineRule="auto"/>
        <w:rPr>
          <w:rFonts w:ascii="Times New Roman" w:eastAsia="Times New Roman" w:hAnsi="Times New Roman" w:cs="Times New Roman"/>
          <w:b/>
          <w:sz w:val="24"/>
          <w:szCs w:val="24"/>
          <w:lang w:val="ro-RO" w:eastAsia="ro-RO"/>
        </w:rPr>
      </w:pPr>
    </w:p>
    <w:p w:rsidR="00396B65" w:rsidRDefault="00396B65" w:rsidP="00396B65">
      <w:pPr>
        <w:tabs>
          <w:tab w:val="left" w:pos="1350"/>
        </w:tabs>
        <w:spacing w:after="0" w:line="240" w:lineRule="auto"/>
        <w:rPr>
          <w:rFonts w:ascii="Times New Roman" w:eastAsia="Times New Roman" w:hAnsi="Times New Roman" w:cs="Times New Roman"/>
          <w:b/>
          <w:sz w:val="24"/>
          <w:szCs w:val="24"/>
          <w:lang w:val="ro-RO" w:eastAsia="ro-RO"/>
        </w:rPr>
      </w:pPr>
    </w:p>
    <w:p w:rsidR="00396B65" w:rsidRPr="00396B65" w:rsidRDefault="00396B65" w:rsidP="00396B65">
      <w:pPr>
        <w:tabs>
          <w:tab w:val="left" w:pos="1350"/>
        </w:tabs>
        <w:spacing w:after="0" w:line="240" w:lineRule="auto"/>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right="243"/>
        <w:rPr>
          <w:rFonts w:ascii="Times New Roman" w:eastAsia="Times New Roman" w:hAnsi="Times New Roman" w:cs="Times New Roman"/>
          <w:b/>
          <w:sz w:val="20"/>
          <w:szCs w:val="20"/>
          <w:lang w:val="ro-RO" w:eastAsia="ro-RO"/>
        </w:rPr>
      </w:pPr>
      <w:r w:rsidRPr="00396B65">
        <w:rPr>
          <w:rFonts w:ascii="Times New Roman" w:eastAsia="Times New Roman" w:hAnsi="Times New Roman" w:cs="Times New Roman"/>
          <w:b/>
          <w:sz w:val="20"/>
          <w:szCs w:val="20"/>
          <w:lang w:val="ro-RO" w:eastAsia="ro-RO"/>
        </w:rPr>
        <w:t>Intocmit, consilier : Cristina MOGOȘ</w:t>
      </w:r>
    </w:p>
    <w:p w:rsidR="00396B65" w:rsidRPr="00396B65" w:rsidRDefault="00396B65" w:rsidP="00396B65">
      <w:pPr>
        <w:tabs>
          <w:tab w:val="left" w:pos="360"/>
        </w:tabs>
        <w:spacing w:after="0" w:line="240" w:lineRule="auto"/>
        <w:ind w:left="360" w:right="243" w:firstLine="810"/>
        <w:rPr>
          <w:rFonts w:ascii="Times New Roman" w:eastAsia="Times New Roman" w:hAnsi="Times New Roman" w:cs="Times New Roman"/>
          <w:b/>
          <w:sz w:val="20"/>
          <w:szCs w:val="20"/>
          <w:lang w:val="ro-RO" w:eastAsia="ro-RO"/>
        </w:rPr>
      </w:pPr>
      <w:r w:rsidRPr="00396B65">
        <w:rPr>
          <w:rFonts w:ascii="Times New Roman" w:eastAsia="Times New Roman" w:hAnsi="Times New Roman" w:cs="Times New Roman"/>
          <w:b/>
          <w:sz w:val="20"/>
          <w:szCs w:val="20"/>
          <w:lang w:val="ro-RO" w:eastAsia="ro-RO"/>
        </w:rPr>
        <w:t xml:space="preserve">                22.03.2022             </w:t>
      </w:r>
    </w:p>
    <w:p w:rsidR="00396B65" w:rsidRPr="00396B65" w:rsidRDefault="00396B65" w:rsidP="00396B65">
      <w:pPr>
        <w:tabs>
          <w:tab w:val="left" w:pos="360"/>
        </w:tabs>
        <w:spacing w:after="0" w:line="240" w:lineRule="auto"/>
        <w:ind w:left="360" w:right="243" w:firstLine="810"/>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right="243"/>
        <w:jc w:val="both"/>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left="360" w:right="243" w:firstLine="810"/>
        <w:rPr>
          <w:rFonts w:ascii="Times New Roman" w:eastAsia="Times New Roman" w:hAnsi="Times New Roman" w:cs="Times New Roman"/>
          <w:b/>
          <w:sz w:val="24"/>
          <w:szCs w:val="24"/>
          <w:lang w:val="ro-RO" w:eastAsia="ro-RO"/>
        </w:rPr>
      </w:pPr>
    </w:p>
    <w:p w:rsidR="00396B65" w:rsidRPr="00396B65" w:rsidRDefault="00396B65" w:rsidP="00396B65">
      <w:pPr>
        <w:tabs>
          <w:tab w:val="left" w:pos="360"/>
        </w:tabs>
        <w:spacing w:after="0" w:line="240" w:lineRule="auto"/>
        <w:ind w:left="360" w:right="243" w:firstLine="810"/>
        <w:rPr>
          <w:rFonts w:ascii="Times New Roman" w:eastAsia="Times New Roman" w:hAnsi="Times New Roman" w:cs="Times New Roman"/>
          <w:b/>
          <w:sz w:val="24"/>
          <w:szCs w:val="24"/>
          <w:lang w:val="ro-RO" w:eastAsia="ro-RO"/>
        </w:rPr>
      </w:pPr>
    </w:p>
    <w:p w:rsidR="00555194" w:rsidRDefault="00555194"/>
    <w:sectPr w:rsidR="00555194" w:rsidSect="00396B65">
      <w:pgSz w:w="12240" w:h="15840"/>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86559C"/>
    <w:multiLevelType w:val="hybridMultilevel"/>
    <w:tmpl w:val="A366207A"/>
    <w:lvl w:ilvl="0" w:tplc="C9BE3368">
      <w:start w:val="2"/>
      <w:numFmt w:val="bullet"/>
      <w:lvlText w:val="-"/>
      <w:lvlJc w:val="left"/>
      <w:pPr>
        <w:ind w:left="1065" w:hanging="360"/>
      </w:pPr>
      <w:rPr>
        <w:rFonts w:ascii="Times New Roman" w:eastAsia="Calibr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6D2167A3"/>
    <w:multiLevelType w:val="hybridMultilevel"/>
    <w:tmpl w:val="97FAFB48"/>
    <w:lvl w:ilvl="0" w:tplc="28A831EC">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65"/>
    <w:rsid w:val="00396B65"/>
    <w:rsid w:val="0055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
  <w:listSeparator w:val=","/>
  <w15:chartTrackingRefBased/>
  <w15:docId w15:val="{BEB267C6-F0F7-4882-B6AE-101ADAA44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1209</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Mogos</dc:creator>
  <cp:keywords/>
  <dc:description/>
  <cp:lastModifiedBy>Cristina Mogos</cp:lastModifiedBy>
  <cp:revision>1</cp:revision>
  <dcterms:created xsi:type="dcterms:W3CDTF">2022-04-06T11:55:00Z</dcterms:created>
  <dcterms:modified xsi:type="dcterms:W3CDTF">2022-04-06T11:59:00Z</dcterms:modified>
</cp:coreProperties>
</file>